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16E5F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2024年南关区富裕街道政府信息公开工作年度报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告</w:t>
      </w:r>
    </w:p>
    <w:p w14:paraId="35F67C5E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根据《中华人民共和国政府信息公开条例》规定，现公布202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度南关区富裕街道政府信息工作年度报告。本报告包括总体情况、主动公开政府信息情况、收到和处理政府信息公开申请情况、政府信息公开行政复议、行政诉讼情况、存在的主要问题及改进情况和其他需要报告的事项，共六个部分。本年度报告是由长春市南关区富裕街道依据《条例》编制而成，所列数据的统计期限自202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年12月31日编制（如对本报告有异议，请与富裕街道综合办公室联系（地址：长春市南关区临河街富裕街道办事处，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邮编：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130022，</w:t>
      </w:r>
      <w:r>
        <w:rPr>
          <w:rFonts w:hint="eastAsia" w:ascii="宋体" w:hAnsi="宋体" w:eastAsia="宋体" w:cs="宋体"/>
          <w:sz w:val="24"/>
          <w:szCs w:val="24"/>
        </w:rPr>
        <w:t>电话：0431-85256897）。</w:t>
      </w:r>
    </w:p>
    <w:p w14:paraId="6A4FB454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151EBB44"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</w:pP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年，</w:t>
      </w:r>
      <w:r>
        <w:rPr>
          <w:rFonts w:hint="eastAsia"/>
          <w:sz w:val="24"/>
          <w:szCs w:val="24"/>
          <w:lang w:val="en-US" w:eastAsia="zh-CN"/>
        </w:rPr>
        <w:t>按照区委、区政府的统一部署和工作要求，</w:t>
      </w:r>
      <w:r>
        <w:rPr>
          <w:sz w:val="24"/>
          <w:szCs w:val="24"/>
        </w:rPr>
        <w:t>富裕街道全面贯彻落实《条例》</w:t>
      </w:r>
      <w:r>
        <w:rPr>
          <w:rFonts w:hint="eastAsia"/>
          <w:sz w:val="24"/>
          <w:szCs w:val="24"/>
          <w:lang w:val="en-US" w:eastAsia="zh-CN"/>
        </w:rPr>
        <w:t>和上级有关等文件精神</w:t>
      </w:r>
      <w:r>
        <w:rPr>
          <w:sz w:val="24"/>
          <w:szCs w:val="24"/>
        </w:rPr>
        <w:t>，不断拓展公开内容，创新公开形式，完善公开制度，强化公开监督，政府信息公开工作取得了显著的成效。</w:t>
      </w:r>
      <w:r>
        <w:t xml:space="preserve"> </w:t>
      </w:r>
      <w:bookmarkStart w:id="0" w:name="_GoBack"/>
      <w:bookmarkEnd w:id="0"/>
    </w:p>
    <w:p w14:paraId="592A337E"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</w:pPr>
      <w:r>
        <w:rPr>
          <w:sz w:val="24"/>
          <w:szCs w:val="24"/>
        </w:rPr>
        <w:t>（一）组织推动政府信息公开工作。　一是严格落实年度报告制度。按时完成富裕街道上一年度政府信息公开年度报告，如实详细的反映全年街道的政务信息公开工作完成情况；二是认真做好主动公开政府信息工作。每月按照要求，做到集中搜集信息、集中审核信息、集中公开信息、集中报送信息，保证了政府信息公开的及时性和安全性，做到了政府信息公开的规范化和常态化；三是认真做好依申请公开政府信息工作。进一步强化了富裕街道政府信息公开申请接收、登记、办理、审核、答复、归档等各个环节的制度规范，简化办事程序，落实了办理责任。</w:t>
      </w:r>
      <w:r>
        <w:t xml:space="preserve"> </w:t>
      </w:r>
    </w:p>
    <w:p w14:paraId="12211ABF"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</w:pPr>
      <w:r>
        <w:rPr>
          <w:sz w:val="24"/>
          <w:szCs w:val="24"/>
        </w:rPr>
        <w:t>（二）积极推动《条例》</w:t>
      </w:r>
      <w:r>
        <w:rPr>
          <w:rFonts w:hint="eastAsia"/>
          <w:sz w:val="24"/>
          <w:szCs w:val="24"/>
          <w:lang w:eastAsia="zh-CN"/>
        </w:rPr>
        <w:t>规定的</w:t>
      </w:r>
      <w:r>
        <w:rPr>
          <w:rFonts w:hint="eastAsia"/>
          <w:sz w:val="24"/>
          <w:szCs w:val="24"/>
        </w:rPr>
        <w:t>第五十条第四项规定的各级人民政府“工作考核、社会评议和责任追究结果情况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sz w:val="24"/>
          <w:szCs w:val="24"/>
        </w:rPr>
        <w:t>。202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年，主动公开信息2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sz w:val="24"/>
          <w:szCs w:val="24"/>
        </w:rPr>
        <w:t>次</w:t>
      </w:r>
      <w:r>
        <w:rPr>
          <w:rFonts w:hint="eastAsia"/>
          <w:sz w:val="24"/>
          <w:szCs w:val="24"/>
          <w:lang w:eastAsia="zh-CN"/>
        </w:rPr>
        <w:t>，其中公开年度工作报告</w:t>
      </w:r>
      <w:r>
        <w:rPr>
          <w:rFonts w:hint="eastAsia"/>
          <w:sz w:val="24"/>
          <w:szCs w:val="24"/>
          <w:lang w:val="en-US" w:eastAsia="zh-CN"/>
        </w:rPr>
        <w:t>1次。政务新媒体评论功能已开放</w:t>
      </w:r>
      <w:r>
        <w:rPr>
          <w:sz w:val="24"/>
          <w:szCs w:val="24"/>
        </w:rPr>
        <w:t>。</w:t>
      </w:r>
      <w:r>
        <w:t xml:space="preserve"> </w:t>
      </w:r>
    </w:p>
    <w:p w14:paraId="296BBB86"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</w:pPr>
      <w:r>
        <w:rPr>
          <w:sz w:val="24"/>
          <w:szCs w:val="24"/>
        </w:rPr>
        <w:t>（三）认真规范处理依申请公开。　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年收到依申请公开申请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件。</w:t>
      </w:r>
      <w:r>
        <w:t xml:space="preserve"> </w:t>
      </w:r>
    </w:p>
    <w:p w14:paraId="613A1AD0"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</w:pPr>
      <w:r>
        <w:rPr>
          <w:sz w:val="24"/>
          <w:szCs w:val="24"/>
        </w:rPr>
        <w:t>（四）不断强化政府信息公开平台内容保障。202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坚持</w:t>
      </w:r>
      <w:r>
        <w:rPr>
          <w:sz w:val="24"/>
          <w:szCs w:val="24"/>
        </w:rPr>
        <w:t>政府信息公开常态化工作流程，落实三级审查机制，保证公开内容质量</w:t>
      </w:r>
      <w:r>
        <w:t xml:space="preserve"> </w:t>
      </w:r>
    </w:p>
    <w:p w14:paraId="36DE3EB1"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</w:pPr>
      <w:r>
        <w:rPr>
          <w:sz w:val="24"/>
          <w:szCs w:val="24"/>
        </w:rPr>
        <w:t>（五）全力做好政务公开专区建设工作。202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年设置专人管理政务公开专区，深化街道内部沟通协作，保证公开内容及时、有效。</w:t>
      </w:r>
    </w:p>
    <w:p w14:paraId="3D94030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5B200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7D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85D7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52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F4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38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E7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A943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3D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5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6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E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074C8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7D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E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C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4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7E68F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D4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3220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DD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BF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CB6A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67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1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6560C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5B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A756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C2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35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3814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FC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0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4F066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9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D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07AA5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3F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71EF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36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9B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E0F8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DE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A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</w:tbl>
    <w:p w14:paraId="0D4D4BB2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1CB1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303EBD5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111C85F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2670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0935C2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452700A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4A36EC3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7C1E3A6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A7C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1A52E4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379DCFA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6B2167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28D853BF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39EA06E4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56216C87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7EE9110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0426321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2FE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0989E72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 w14:paraId="2A39446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96" w:type="dxa"/>
          </w:tcPr>
          <w:p w14:paraId="236028B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9" w:type="dxa"/>
          </w:tcPr>
          <w:p w14:paraId="2F6D68E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7" w:type="dxa"/>
          </w:tcPr>
          <w:p w14:paraId="623A9D0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62" w:type="dxa"/>
          </w:tcPr>
          <w:p w14:paraId="7D6727A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85" w:type="dxa"/>
          </w:tcPr>
          <w:p w14:paraId="5D20CA8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31" w:type="dxa"/>
          </w:tcPr>
          <w:p w14:paraId="0E7E018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</w:tr>
      <w:tr w14:paraId="4A64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4332BA9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 w14:paraId="7D659FD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6" w:type="dxa"/>
          </w:tcPr>
          <w:p w14:paraId="2C6E6EE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9" w:type="dxa"/>
          </w:tcPr>
          <w:p w14:paraId="103CEEB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7" w:type="dxa"/>
          </w:tcPr>
          <w:p w14:paraId="0F7FCD7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62" w:type="dxa"/>
          </w:tcPr>
          <w:p w14:paraId="4070799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85" w:type="dxa"/>
          </w:tcPr>
          <w:p w14:paraId="65FB1C6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31" w:type="dxa"/>
          </w:tcPr>
          <w:p w14:paraId="1C4B9F7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7CE4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0EF6D4E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2BD48C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9F360C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ADA577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53D5BB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8E8494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F56F04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DC9687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76E4C5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9C100D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220697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9AAEAE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FB4EFA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6BF1DDE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011EEA5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 w14:paraId="1F52D9E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96" w:type="dxa"/>
          </w:tcPr>
          <w:p w14:paraId="08B00A6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D0BFFB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7FE40D1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5AFD979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417D6C6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09C1A8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 w14:paraId="2EE4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E33F2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21D33DD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 w14:paraId="0189241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53B8B07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528F1D2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1F76FA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2FBFCFE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7D3A344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77433A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61C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181C48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2C9855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6D7EE3B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 w14:paraId="298084F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5E2B15F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9" w:type="dxa"/>
          </w:tcPr>
          <w:p w14:paraId="0AC6AF5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6C6A10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B30055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283557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191376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790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F60176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3DE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C6BF1D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 w14:paraId="14228BC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60A5F9C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71D612C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22ED9AE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7F30AF5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4AE5BF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E2E28B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E11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2491BD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CC60EE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677E73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 w14:paraId="77E419A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4DF226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082A5E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5C408A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22B733F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261FC7F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A7DDCA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EC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A497ED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724BD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BDC004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 w14:paraId="54EF062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42C9527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7FC2363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6F046E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0DCDBA4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E6FE30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52A9B9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270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27F389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5EA430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B18645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 w14:paraId="141EF33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1D620B8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19E5A6D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78311B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3E1B67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57CEE7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6AAE95D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BAE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 w14:paraId="449AE39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E8A9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9A1336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 w14:paraId="3E3A5FD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50EDE06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5513A6F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14C8C9A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57D161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0D74EA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FD4C83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2CB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6A433F7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6C176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6357C1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 w14:paraId="6ADFF31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21DF6F6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764E508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8BD24B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2CA86C3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4034119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27A0B1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5E7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2CF048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813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F1A154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 w14:paraId="4392B20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174AE5C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275DC5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89F277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6745CD8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373F14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2885E1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C28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B56B5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A2F3E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1526EE4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 w14:paraId="04FC00B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5A364DD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40DE584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7D6AECC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679B5E6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3355282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6B589E0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136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125CF9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A8197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0AA59C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 w14:paraId="6352D5C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D78541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7546360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3284BF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FBAAF2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1581B33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52941D3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4D2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168176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70618E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4ED387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 w14:paraId="1CE3CD2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40D9992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88BE9D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D0CB2F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433024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96E12D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0CA678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11D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66775D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0DE29E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736221A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 w14:paraId="2788458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2D29714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2BED73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12EC0B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68626C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88F6A6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7FDEC75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97A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6CEEBC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FE44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409896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 w14:paraId="36B585E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3BE4B0C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A215E9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74AEC5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116584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B0CCB7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9CE1C3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18C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7301DA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DB0E2C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8145F9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 w14:paraId="4E27204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1EBDBCA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6D4914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53E5DB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695C18C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3E81957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694F5D6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A9A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3FE9A2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14340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31216E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 w14:paraId="0F5554D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627BE48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0DB47F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B7B756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0E0B7D9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0BCCBF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BBA72E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2A5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6E98D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DB204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8BFFC0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 w14:paraId="3DB8139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58C8332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49968AA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11F53C6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4987B8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2B3C1AB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4489CA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8DF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3883DDF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4188B0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64A5841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 w14:paraId="1EB48C3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3B6ADC1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04F34F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9F41AB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F60185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5DCFEA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247CBF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DDC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0D30F5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D9EA0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70C888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 w14:paraId="7D38B76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E35C21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83B874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24C426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955F7E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1CFCC7A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FDB202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2D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02119B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46C0E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2C5CA9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 w14:paraId="5373430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31538DD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C100BA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171711F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5FB58E5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7C74C75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3AFE4A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15D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5DE6D7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3C6F8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 w14:paraId="33A4504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</w:tcPr>
          <w:p w14:paraId="254C682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E39604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593DCDA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2B8EE8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1D71F82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031A53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 w14:paraId="2188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05C8AC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 w14:paraId="41240E3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7A867F7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05BE97E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BF5429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0C54DB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767833F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40B9E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D4A2F36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723B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22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24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75FA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F4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70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92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4F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86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F2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CA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726C8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6CC9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86E86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9857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CAAF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61029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18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77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F1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82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1A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5F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79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D7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9C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4F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1EB3E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1DE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E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4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B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F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A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8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7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C2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B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C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6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C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B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3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3555A456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705223C9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2024年，在区政数局的悉心指导下，富裕街道的政务信息公开工作取得了一定进展。然而，工作中仍存在一些有待改进的地方。一方面，部分主动公开的信息在及时性和丰富度上有所欠缺，信息公开的内容有待进一步充实，公开的广度也需要进一步拓展；另一方面，政务新媒体发布的信息在质量和更新及时性方面有待提升。此外，政府信息公开的类型及内容覆盖还不够全面，信息公开的作用尚未得到充分发挥。</w:t>
      </w:r>
    </w:p>
    <w:p w14:paraId="4DAEF4F3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展望 2025 年，富裕街道将持续严格按照《条例》以及中央、省、市、区的相关要求，全面、深入地推进政务信息公开工作。我们将综合运用多种方式，力求做到信息公开全面、及时、准确，致力于推动我街政府信息公开工作迈上新的台阶。</w:t>
      </w:r>
    </w:p>
    <w:p w14:paraId="5B8A6036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将从以下几个方面着力：其一，切实提高思想认识，大力加强《政府信息公开条例》的学习与宣传工作。始终把政务公开视为街道工作的重要组成部分，认真落实各项工作要求，进一步提高干部职工对政务公开工作的重视程度，不断增强做好政务公开工作的责任感和使命感。其二，进一步丰富信息公开内容。严格依据《政府信息公开条例》等法规、规章和制度的规定，及时公开政务信息，确保公开内容真实、具体、全面，持续增强工作的透明度。同时，重点加强对公众关注度较高信息的梳理与公开。其三，不断提升信息员在政府信息公开工作方面的业务能力。积极组织信息员参加政府信息公开业务培训，定期开展信息公开经验交流活动，通过这些举措，不断提高信息员的政策把握能力、舆情研判能力、解疑释惑能力以及回应引导能力 。</w:t>
      </w:r>
    </w:p>
    <w:p w14:paraId="26C98C5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05CE977E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根据《政府信息公开信息处理费管理办法》的相关规定，没有超出一定数量或频次范围，未收取信息处理费。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2D68BB3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A0B3B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2B61233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051C37"/>
    <w:rsid w:val="532A236B"/>
    <w:rsid w:val="56B07488"/>
    <w:rsid w:val="592605B1"/>
    <w:rsid w:val="59CF4E9D"/>
    <w:rsid w:val="5B51267D"/>
    <w:rsid w:val="5C760D5E"/>
    <w:rsid w:val="5F4C462C"/>
    <w:rsid w:val="5FB4311A"/>
    <w:rsid w:val="608B5AEC"/>
    <w:rsid w:val="60C72177"/>
    <w:rsid w:val="61382CF4"/>
    <w:rsid w:val="614918DA"/>
    <w:rsid w:val="64D05C65"/>
    <w:rsid w:val="663C01D2"/>
    <w:rsid w:val="669B2BD8"/>
    <w:rsid w:val="66DD09B6"/>
    <w:rsid w:val="66EF5667"/>
    <w:rsid w:val="68EE3DB7"/>
    <w:rsid w:val="69895E31"/>
    <w:rsid w:val="69912B2A"/>
    <w:rsid w:val="6ADB4381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2219</Words>
  <Characters>2286</Characters>
  <Lines>10</Lines>
  <Paragraphs>2</Paragraphs>
  <TotalTime>358</TotalTime>
  <ScaleCrop>false</ScaleCrop>
  <LinksUpToDate>false</LinksUpToDate>
  <CharactersWithSpaces>2294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2025-01-15T07:41:00Z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97FEFCB10DA14C8C9B7E747115EE5E50</vt:lpwstr>
  </property>
  <property fmtid="{D5CDD505-2E9C-101B-9397-08002B2CF9AE}" pid="4" name="KSOTemplateDocerSaveRecord">
    <vt:lpwstr>eyJoZGlkIjoiNWNjNGViZDFiN2E5MzViYTMwYTU4MzM4MTNiMWZlNzUifQ==</vt:lpwstr>
  </property>
</Properties>
</file>