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 w14:paraId="4CA6F677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2024年南关区人社局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信息公开工作年度报告</w:t>
      </w:r>
    </w:p>
    <w:p w14:paraId="362B61C4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根据《中华人民共和国政府信息公开条例》规定，现公布长春市南关区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人力资源和社会保障</w:t>
      </w:r>
      <w:r>
        <w:rPr>
          <w:rFonts w:hint="eastAsia" w:ascii="宋体" w:hAnsi="宋体" w:eastAsia="宋体" w:cs="宋体"/>
          <w:sz w:val="24"/>
          <w:szCs w:val="24"/>
        </w:rPr>
        <w:t>局（下称南关区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人社</w:t>
      </w:r>
      <w:r>
        <w:rPr>
          <w:rFonts w:hint="eastAsia" w:ascii="宋体" w:hAnsi="宋体" w:eastAsia="宋体" w:cs="宋体"/>
          <w:sz w:val="24"/>
          <w:szCs w:val="24"/>
        </w:rPr>
        <w:t>局）202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年度政府信息公开年度报告。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公告</w:t>
      </w:r>
      <w:r>
        <w:rPr>
          <w:rFonts w:hint="eastAsia" w:ascii="宋体" w:hAnsi="宋体" w:eastAsia="宋体" w:cs="宋体"/>
          <w:sz w:val="24"/>
          <w:szCs w:val="24"/>
        </w:rPr>
        <w:t>由总体情况、主动公开政府信息情况、收到和处理政府信息公开申请情况、政府信息公开行政复议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和</w:t>
      </w:r>
      <w:r>
        <w:rPr>
          <w:rFonts w:hint="eastAsia" w:ascii="宋体" w:hAnsi="宋体" w:eastAsia="宋体" w:cs="宋体"/>
          <w:sz w:val="24"/>
          <w:szCs w:val="24"/>
        </w:rPr>
        <w:t>行政诉讼情况、存在的主要问题及改进情况、其他需要报告的事项六部分组成。本报告中所列数据的统计期限自202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年1月1日起至202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年12月31日止。本报告电子版可在“长春市南关区人民政府”门户网站下载，如对本报告有疑问，请与南关区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人社</w:t>
      </w:r>
      <w:r>
        <w:rPr>
          <w:rFonts w:hint="eastAsia" w:ascii="宋体" w:hAnsi="宋体" w:eastAsia="宋体" w:cs="宋体"/>
          <w:sz w:val="24"/>
          <w:szCs w:val="24"/>
        </w:rPr>
        <w:t>局联系。（办公地址：长春市南关区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平治街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545号</w:t>
      </w:r>
      <w:r>
        <w:rPr>
          <w:rFonts w:hint="eastAsia" w:ascii="宋体" w:hAnsi="宋体" w:eastAsia="宋体" w:cs="宋体"/>
          <w:sz w:val="24"/>
          <w:szCs w:val="24"/>
        </w:rPr>
        <w:t>；咨询电话：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85284724</w:t>
      </w:r>
      <w:r>
        <w:rPr>
          <w:rFonts w:hint="eastAsia" w:ascii="宋体" w:hAnsi="宋体" w:eastAsia="宋体" w:cs="宋体"/>
          <w:sz w:val="24"/>
          <w:szCs w:val="24"/>
        </w:rPr>
        <w:t>；邮政编码：130000）</w:t>
      </w:r>
    </w:p>
    <w:p w14:paraId="4BFDE0CA">
      <w:pPr>
        <w:numPr>
          <w:ilvl w:val="0"/>
          <w:numId w:val="0"/>
        </w:num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总体情况</w:t>
      </w:r>
    </w:p>
    <w:p w14:paraId="0977CDA4"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2024年，南关区人社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局深入落实准确执行《中华人民共和国政府信息公开条例》，紧紧围绕以公开强服务，不断规范政务公开内容，进一步提高政务工作透明度，扎实推进政务公开各项工作，积极回应社会关切。现将政务公开工作开展情况总结如下：</w:t>
      </w:r>
    </w:p>
    <w:p w14:paraId="37F61AAE">
      <w:pPr>
        <w:numPr>
          <w:ilvl w:val="0"/>
          <w:numId w:val="1"/>
        </w:numPr>
        <w:ind w:firstLine="482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组织推动政府信息公开工作。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南关区人社局严格遵循“谁公开、谁审查，谁审查、谁负责，先审查、后公开”的信息发布原则，发现问题及时整改。切实做好政府信息公开前的审查工作，认真进行编写、校对，确保发布的政府信息合法合规、准确无误。</w:t>
      </w:r>
    </w:p>
    <w:p w14:paraId="223885AB">
      <w:pPr>
        <w:numPr>
          <w:ilvl w:val="0"/>
          <w:numId w:val="0"/>
        </w:numPr>
        <w:ind w:firstLine="482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（二）积极推动政府信息主动公开。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一是加强政务公开专栏优化管理，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主动及时发布各类基础信息，202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年，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南关区人社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局通过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政务公开专栏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共发布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信息24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内容涉及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政策法规、工作方案、机构设置、财政预决算以及培训公示、招聘公告，确保应发尽发。二是做好政务新媒体运营维护工作，“南关人社”聚焦人力资源和社会保障工作，关注人社局日常，重视时政热点及政策解读，同时，创新性增设企业退休预约小程序。</w:t>
      </w:r>
    </w:p>
    <w:p w14:paraId="446242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47" w:leftChars="0" w:firstLine="361" w:firstLineChars="15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（三）认真规范处理依申请公开。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畅通政府信息公开受理渠道，主动公开“依申请公开”的受理机构、受理程序、申请条件及流程说明，公布申请联系咨询电话，申请渠道畅通，不断提高政府信息公开申请办理质量。2024年，南关区人社局无依申请公开。</w:t>
      </w:r>
    </w:p>
    <w:p w14:paraId="6FCF526A">
      <w:pPr>
        <w:ind w:firstLine="482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（四）不断强化政府信息公开平台内容保障。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按要求发布南关区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人社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局20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政务公开工作要点，纳入政府信息公开工作年度报告予以公开，并接受社会监督。增强保密意识，依法依规做好政府信息公开保密审查工作。认真落实有关行业主管部门出台的相关公开标准，实现信息常态化发布。</w:t>
      </w:r>
    </w:p>
    <w:p w14:paraId="6155FD03">
      <w:pPr>
        <w:ind w:firstLine="482" w:firstLineChars="200"/>
        <w:rPr>
          <w:rFonts w:hint="default" w:ascii="宋体" w:hAnsi="宋体" w:eastAsia="宋体" w:cs="宋体"/>
          <w:b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(五)</w:t>
      </w:r>
      <w:r>
        <w:rPr>
          <w:rFonts w:hint="default" w:ascii="宋体" w:hAnsi="宋体" w:eastAsia="宋体" w:cs="宋体"/>
          <w:b/>
          <w:bCs/>
          <w:sz w:val="24"/>
          <w:szCs w:val="24"/>
          <w:lang w:val="en-US"/>
        </w:rPr>
        <w:t>政府信息公开平台建设</w:t>
      </w:r>
    </w:p>
    <w:p w14:paraId="571D7B78">
      <w:pPr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/>
        </w:rPr>
        <w:t>安排专人及时收集更新政府信息，维护信息公开网站运行，扩大信息公开数量，丰富信息公开内容，提升信息发布质量；进一步提高我单位门户网站信息发布水平，完善栏目设置。我局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有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/>
        </w:rPr>
        <w:t>微信公众号官方新媒体，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有专人对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/>
        </w:rPr>
        <w:t>政务新媒体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进行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/>
        </w:rPr>
        <w:t>管理</w:t>
      </w:r>
      <w:bookmarkStart w:id="0" w:name="_GoBack"/>
      <w:bookmarkEnd w:id="0"/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/>
        </w:rPr>
        <w:t>。</w:t>
      </w:r>
      <w:r>
        <w:rPr>
          <w:rFonts w:hint="default" w:ascii="宋体" w:hAnsi="宋体" w:eastAsia="宋体" w:cs="宋体"/>
          <w:b w:val="0"/>
          <w:bCs w:val="0"/>
          <w:sz w:val="24"/>
          <w:szCs w:val="24"/>
        </w:rPr>
        <w:t> </w:t>
      </w:r>
    </w:p>
    <w:p w14:paraId="63343334">
      <w:pPr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2AF1DB15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6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 w14:paraId="1B4BC5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772F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437DB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7233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D72C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1F96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0035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3CD7C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3BE3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3F1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D40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CB4F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622E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FCD2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A7B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24F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239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0513A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D83B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70096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41B9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C944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6C0A45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69EE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B552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D5E9F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645C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6AD78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1A3E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3C44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08B389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4C28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1664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 w14:paraId="0AA04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7538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71D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19AB2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A1B9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19086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1E36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D602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378B58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F855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254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04514A8E">
      <w:pPr>
        <w:numPr>
          <w:ilvl w:val="0"/>
          <w:numId w:val="2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7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 w14:paraId="7BF60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35" w:type="dxa"/>
            <w:gridSpan w:val="3"/>
            <w:vMerge w:val="restart"/>
            <w:vAlign w:val="center"/>
          </w:tcPr>
          <w:p w14:paraId="23E8F5B0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909" w:type="dxa"/>
            <w:gridSpan w:val="7"/>
            <w:vAlign w:val="center"/>
          </w:tcPr>
          <w:p w14:paraId="4260E15D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14:paraId="25E6E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35" w:type="dxa"/>
            <w:gridSpan w:val="3"/>
            <w:vMerge w:val="continue"/>
          </w:tcPr>
          <w:p w14:paraId="7AE4072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vMerge w:val="restart"/>
            <w:vAlign w:val="center"/>
          </w:tcPr>
          <w:p w14:paraId="20E719A8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89" w:type="dxa"/>
            <w:gridSpan w:val="5"/>
            <w:vAlign w:val="center"/>
          </w:tcPr>
          <w:p w14:paraId="057E2F7B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3" w:type="dxa"/>
            <w:vMerge w:val="restart"/>
            <w:vAlign w:val="center"/>
          </w:tcPr>
          <w:p w14:paraId="3D6A8DDB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24124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5" w:type="dxa"/>
            <w:gridSpan w:val="3"/>
            <w:vMerge w:val="continue"/>
          </w:tcPr>
          <w:p w14:paraId="79169DC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vMerge w:val="continue"/>
          </w:tcPr>
          <w:p w14:paraId="6AB6B29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14:paraId="15E9926C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31" w:type="dxa"/>
            <w:vAlign w:val="center"/>
          </w:tcPr>
          <w:p w14:paraId="33486D05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9" w:type="dxa"/>
            <w:vAlign w:val="center"/>
          </w:tcPr>
          <w:p w14:paraId="585D14BE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4" w:type="dxa"/>
            <w:vAlign w:val="center"/>
          </w:tcPr>
          <w:p w14:paraId="3FA7D855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7" w:type="dxa"/>
            <w:vAlign w:val="center"/>
          </w:tcPr>
          <w:p w14:paraId="29690F33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3" w:type="dxa"/>
            <w:vMerge w:val="continue"/>
          </w:tcPr>
          <w:p w14:paraId="465277E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1397F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35" w:type="dxa"/>
            <w:gridSpan w:val="3"/>
            <w:vAlign w:val="center"/>
          </w:tcPr>
          <w:p w14:paraId="28D9B06E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7" w:type="dxa"/>
          </w:tcPr>
          <w:p w14:paraId="0F29D3C9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 w14:paraId="5ABA142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</w:tcPr>
          <w:p w14:paraId="3B1E41F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14:paraId="1423FD0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64" w:type="dxa"/>
          </w:tcPr>
          <w:p w14:paraId="137EFCE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7" w:type="dxa"/>
          </w:tcPr>
          <w:p w14:paraId="2A0DEB98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33" w:type="dxa"/>
          </w:tcPr>
          <w:p w14:paraId="4302F92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</w:tr>
      <w:tr w14:paraId="486F5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135" w:type="dxa"/>
            <w:gridSpan w:val="3"/>
            <w:vAlign w:val="center"/>
          </w:tcPr>
          <w:p w14:paraId="689070A5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7" w:type="dxa"/>
          </w:tcPr>
          <w:p w14:paraId="2E209E0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8" w:type="dxa"/>
          </w:tcPr>
          <w:p w14:paraId="0450EED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</w:tcPr>
          <w:p w14:paraId="14E2CB8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14:paraId="46885CC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64" w:type="dxa"/>
          </w:tcPr>
          <w:p w14:paraId="333B874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7" w:type="dxa"/>
          </w:tcPr>
          <w:p w14:paraId="30D0A88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33" w:type="dxa"/>
          </w:tcPr>
          <w:p w14:paraId="67BB7BB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</w:tr>
      <w:tr w14:paraId="39C87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5" w:type="dxa"/>
            <w:vMerge w:val="restart"/>
            <w:vAlign w:val="center"/>
          </w:tcPr>
          <w:p w14:paraId="15310C03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53A04386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389095C2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35037D17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2BF00F63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5C4146F5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65CDA9A0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2BABD830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736A9D4E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524C7A55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27A1BD57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0D8104EA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57ECBAC3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377A3827"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80" w:type="dxa"/>
            <w:gridSpan w:val="2"/>
            <w:vAlign w:val="center"/>
          </w:tcPr>
          <w:p w14:paraId="50B9A254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7" w:type="dxa"/>
          </w:tcPr>
          <w:p w14:paraId="653AB42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8" w:type="dxa"/>
          </w:tcPr>
          <w:p w14:paraId="0F6BDEA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</w:tcPr>
          <w:p w14:paraId="70A862E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14:paraId="6A180CE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64" w:type="dxa"/>
          </w:tcPr>
          <w:p w14:paraId="78BF8CA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7" w:type="dxa"/>
          </w:tcPr>
          <w:p w14:paraId="0A45240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33" w:type="dxa"/>
          </w:tcPr>
          <w:p w14:paraId="109FF11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</w:tr>
      <w:tr w14:paraId="0849C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 w14:paraId="1AF59CA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Align w:val="center"/>
          </w:tcPr>
          <w:p w14:paraId="5BD1F1A7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7" w:type="dxa"/>
          </w:tcPr>
          <w:p w14:paraId="5929073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8" w:type="dxa"/>
          </w:tcPr>
          <w:p w14:paraId="5726055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</w:tcPr>
          <w:p w14:paraId="28A5FD4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14:paraId="43102A2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64" w:type="dxa"/>
          </w:tcPr>
          <w:p w14:paraId="00DE28E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7" w:type="dxa"/>
          </w:tcPr>
          <w:p w14:paraId="48BC30A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33" w:type="dxa"/>
          </w:tcPr>
          <w:p w14:paraId="5D4A215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</w:tr>
      <w:tr w14:paraId="23FE5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5" w:type="dxa"/>
            <w:vMerge w:val="continue"/>
          </w:tcPr>
          <w:p w14:paraId="7CBA997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 w14:paraId="064571C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62" w:type="dxa"/>
            <w:vAlign w:val="center"/>
          </w:tcPr>
          <w:p w14:paraId="1CDEADE3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7" w:type="dxa"/>
          </w:tcPr>
          <w:p w14:paraId="5027F83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8" w:type="dxa"/>
          </w:tcPr>
          <w:p w14:paraId="52B422D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</w:tcPr>
          <w:p w14:paraId="45F2901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14:paraId="6118BB4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64" w:type="dxa"/>
          </w:tcPr>
          <w:p w14:paraId="084C496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7" w:type="dxa"/>
          </w:tcPr>
          <w:p w14:paraId="593A1DD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33" w:type="dxa"/>
          </w:tcPr>
          <w:p w14:paraId="17FA39D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</w:tr>
      <w:tr w14:paraId="010D2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 w14:paraId="640BAA3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12F0F20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329ACAC1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7" w:type="dxa"/>
          </w:tcPr>
          <w:p w14:paraId="5974554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8" w:type="dxa"/>
          </w:tcPr>
          <w:p w14:paraId="5AF9804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</w:tcPr>
          <w:p w14:paraId="1A6EF91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14:paraId="2BAD096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64" w:type="dxa"/>
          </w:tcPr>
          <w:p w14:paraId="16BEB5B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7" w:type="dxa"/>
          </w:tcPr>
          <w:p w14:paraId="4EA7FF0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33" w:type="dxa"/>
          </w:tcPr>
          <w:p w14:paraId="63F6B6E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</w:tr>
      <w:tr w14:paraId="4C01A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 w14:paraId="537F077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1761111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33F17764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7" w:type="dxa"/>
          </w:tcPr>
          <w:p w14:paraId="10A4778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8" w:type="dxa"/>
          </w:tcPr>
          <w:p w14:paraId="6145098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</w:tcPr>
          <w:p w14:paraId="43A76DE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14:paraId="5E703D1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64" w:type="dxa"/>
          </w:tcPr>
          <w:p w14:paraId="6203373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7" w:type="dxa"/>
          </w:tcPr>
          <w:p w14:paraId="1241868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33" w:type="dxa"/>
          </w:tcPr>
          <w:p w14:paraId="35DF019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</w:tr>
      <w:tr w14:paraId="225B0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 w14:paraId="4EF91E7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61DC289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3D0A0D37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7" w:type="dxa"/>
          </w:tcPr>
          <w:p w14:paraId="4DD4766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8" w:type="dxa"/>
          </w:tcPr>
          <w:p w14:paraId="242EF4D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</w:tcPr>
          <w:p w14:paraId="0E60A26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14:paraId="26FBF2F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64" w:type="dxa"/>
          </w:tcPr>
          <w:p w14:paraId="4E664FD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7" w:type="dxa"/>
          </w:tcPr>
          <w:p w14:paraId="0E0C8A6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33" w:type="dxa"/>
          </w:tcPr>
          <w:p w14:paraId="34EFEE2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</w:tr>
      <w:tr w14:paraId="032FB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5" w:type="dxa"/>
            <w:vMerge w:val="continue"/>
          </w:tcPr>
          <w:p w14:paraId="7DB4537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20BF3A9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1E3FF31A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7" w:type="dxa"/>
          </w:tcPr>
          <w:p w14:paraId="22B0081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8" w:type="dxa"/>
          </w:tcPr>
          <w:p w14:paraId="78F6A39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</w:tcPr>
          <w:p w14:paraId="1145B89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14:paraId="1EC2392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64" w:type="dxa"/>
          </w:tcPr>
          <w:p w14:paraId="37A6C69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7" w:type="dxa"/>
          </w:tcPr>
          <w:p w14:paraId="077D797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33" w:type="dxa"/>
          </w:tcPr>
          <w:p w14:paraId="2FB8353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</w:tr>
      <w:tr w14:paraId="090B2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5" w:type="dxa"/>
            <w:vMerge w:val="continue"/>
          </w:tcPr>
          <w:p w14:paraId="5A892C3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21529E8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2FA24754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7" w:type="dxa"/>
          </w:tcPr>
          <w:p w14:paraId="7650759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8" w:type="dxa"/>
          </w:tcPr>
          <w:p w14:paraId="4C38775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</w:tcPr>
          <w:p w14:paraId="31B5A6F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14:paraId="13B8383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64" w:type="dxa"/>
          </w:tcPr>
          <w:p w14:paraId="5CB7FEC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7" w:type="dxa"/>
          </w:tcPr>
          <w:p w14:paraId="0A6F64B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33" w:type="dxa"/>
          </w:tcPr>
          <w:p w14:paraId="6ADAC06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</w:tr>
      <w:tr w14:paraId="5BEC6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5" w:type="dxa"/>
            <w:vMerge w:val="continue"/>
          </w:tcPr>
          <w:p w14:paraId="7CA163F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4B69DDA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7F1C7D6C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7" w:type="dxa"/>
          </w:tcPr>
          <w:p w14:paraId="6C0D68D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8" w:type="dxa"/>
          </w:tcPr>
          <w:p w14:paraId="24E283A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</w:tcPr>
          <w:p w14:paraId="6909022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14:paraId="18FA5BF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64" w:type="dxa"/>
          </w:tcPr>
          <w:p w14:paraId="33B0778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7" w:type="dxa"/>
          </w:tcPr>
          <w:p w14:paraId="640BB10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33" w:type="dxa"/>
          </w:tcPr>
          <w:p w14:paraId="0C72AE5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</w:tr>
      <w:tr w14:paraId="1A1DD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5" w:type="dxa"/>
            <w:vMerge w:val="continue"/>
          </w:tcPr>
          <w:p w14:paraId="25ACA8C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2AC8184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350BE03B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7" w:type="dxa"/>
          </w:tcPr>
          <w:p w14:paraId="7401652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8" w:type="dxa"/>
          </w:tcPr>
          <w:p w14:paraId="308D261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</w:tcPr>
          <w:p w14:paraId="27BCD6E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14:paraId="3CD2FB1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64" w:type="dxa"/>
          </w:tcPr>
          <w:p w14:paraId="093A8DC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7" w:type="dxa"/>
          </w:tcPr>
          <w:p w14:paraId="433A51B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33" w:type="dxa"/>
          </w:tcPr>
          <w:p w14:paraId="49AEFE4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</w:tr>
      <w:tr w14:paraId="45768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 w14:paraId="136DF48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 w14:paraId="30E0FE1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62" w:type="dxa"/>
            <w:vAlign w:val="center"/>
          </w:tcPr>
          <w:p w14:paraId="5D298A23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7" w:type="dxa"/>
          </w:tcPr>
          <w:p w14:paraId="1232539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8" w:type="dxa"/>
          </w:tcPr>
          <w:p w14:paraId="2959EC3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</w:tcPr>
          <w:p w14:paraId="772853E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14:paraId="3A2B977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64" w:type="dxa"/>
          </w:tcPr>
          <w:p w14:paraId="2212DBD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7" w:type="dxa"/>
          </w:tcPr>
          <w:p w14:paraId="0C794F8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33" w:type="dxa"/>
          </w:tcPr>
          <w:p w14:paraId="3D03C88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</w:tr>
      <w:tr w14:paraId="36D19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 w14:paraId="4398A0A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5C05381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5E4F0740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7" w:type="dxa"/>
          </w:tcPr>
          <w:p w14:paraId="5F8F612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8" w:type="dxa"/>
          </w:tcPr>
          <w:p w14:paraId="281A93C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</w:tcPr>
          <w:p w14:paraId="0519255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14:paraId="6F2F0D7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64" w:type="dxa"/>
          </w:tcPr>
          <w:p w14:paraId="6F938C2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7" w:type="dxa"/>
          </w:tcPr>
          <w:p w14:paraId="0F3EC24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33" w:type="dxa"/>
          </w:tcPr>
          <w:p w14:paraId="0BED6D6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</w:tr>
      <w:tr w14:paraId="5BC17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5" w:type="dxa"/>
            <w:vMerge w:val="continue"/>
          </w:tcPr>
          <w:p w14:paraId="64C9843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56FD529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2DD33871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7" w:type="dxa"/>
          </w:tcPr>
          <w:p w14:paraId="76F5E7A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8" w:type="dxa"/>
          </w:tcPr>
          <w:p w14:paraId="6F0B35A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</w:tcPr>
          <w:p w14:paraId="06A34E9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14:paraId="3DF4F61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64" w:type="dxa"/>
          </w:tcPr>
          <w:p w14:paraId="19DBBE0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7" w:type="dxa"/>
          </w:tcPr>
          <w:p w14:paraId="038A196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33" w:type="dxa"/>
          </w:tcPr>
          <w:p w14:paraId="6E5E8C3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</w:tr>
      <w:tr w14:paraId="512E0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 w14:paraId="57B79B2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 w14:paraId="3B7CC02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62" w:type="dxa"/>
            <w:vAlign w:val="center"/>
          </w:tcPr>
          <w:p w14:paraId="3AF42573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7" w:type="dxa"/>
          </w:tcPr>
          <w:p w14:paraId="6FDFAE9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8" w:type="dxa"/>
          </w:tcPr>
          <w:p w14:paraId="5A9AFA6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</w:tcPr>
          <w:p w14:paraId="370F276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14:paraId="09B3D29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64" w:type="dxa"/>
          </w:tcPr>
          <w:p w14:paraId="5ACBD63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7" w:type="dxa"/>
          </w:tcPr>
          <w:p w14:paraId="40D8F66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33" w:type="dxa"/>
          </w:tcPr>
          <w:p w14:paraId="429A4DF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</w:tr>
      <w:tr w14:paraId="739F9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5" w:type="dxa"/>
            <w:vMerge w:val="continue"/>
          </w:tcPr>
          <w:p w14:paraId="274F605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2D394CD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15C854D1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7" w:type="dxa"/>
          </w:tcPr>
          <w:p w14:paraId="1AB6107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8" w:type="dxa"/>
          </w:tcPr>
          <w:p w14:paraId="14C4050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</w:tcPr>
          <w:p w14:paraId="3CEC6C5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14:paraId="3968212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64" w:type="dxa"/>
          </w:tcPr>
          <w:p w14:paraId="58014DB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7" w:type="dxa"/>
          </w:tcPr>
          <w:p w14:paraId="00DE284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33" w:type="dxa"/>
          </w:tcPr>
          <w:p w14:paraId="6A825A3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</w:tr>
      <w:tr w14:paraId="7D580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5" w:type="dxa"/>
            <w:vMerge w:val="continue"/>
          </w:tcPr>
          <w:p w14:paraId="28F6929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4E4F55E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1572E7FC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7" w:type="dxa"/>
          </w:tcPr>
          <w:p w14:paraId="4A90450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8" w:type="dxa"/>
          </w:tcPr>
          <w:p w14:paraId="1DD9214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</w:tcPr>
          <w:p w14:paraId="48A88CA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14:paraId="455257E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64" w:type="dxa"/>
          </w:tcPr>
          <w:p w14:paraId="3B70E90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7" w:type="dxa"/>
          </w:tcPr>
          <w:p w14:paraId="14DA569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33" w:type="dxa"/>
          </w:tcPr>
          <w:p w14:paraId="04DE2F6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</w:tr>
      <w:tr w14:paraId="23074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5" w:type="dxa"/>
            <w:vMerge w:val="continue"/>
          </w:tcPr>
          <w:p w14:paraId="54E26CB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0B29015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3938EA17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7" w:type="dxa"/>
          </w:tcPr>
          <w:p w14:paraId="74AC560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8" w:type="dxa"/>
          </w:tcPr>
          <w:p w14:paraId="113A9FD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</w:tcPr>
          <w:p w14:paraId="65B2590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14:paraId="1E0690D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64" w:type="dxa"/>
          </w:tcPr>
          <w:p w14:paraId="5AE1E3B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7" w:type="dxa"/>
          </w:tcPr>
          <w:p w14:paraId="5685567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33" w:type="dxa"/>
          </w:tcPr>
          <w:p w14:paraId="467BFC5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</w:tr>
      <w:tr w14:paraId="32B36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 w14:paraId="3E1986F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5EDE13D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6826EA78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7" w:type="dxa"/>
          </w:tcPr>
          <w:p w14:paraId="4AB4936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8" w:type="dxa"/>
          </w:tcPr>
          <w:p w14:paraId="2BBC231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</w:tcPr>
          <w:p w14:paraId="6C169CC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14:paraId="164029B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64" w:type="dxa"/>
          </w:tcPr>
          <w:p w14:paraId="7D01B93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7" w:type="dxa"/>
          </w:tcPr>
          <w:p w14:paraId="0C2BBD5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33" w:type="dxa"/>
          </w:tcPr>
          <w:p w14:paraId="121D60A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</w:tr>
      <w:tr w14:paraId="49B3B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 w14:paraId="524B83E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 w14:paraId="2F4D99C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62" w:type="dxa"/>
            <w:vAlign w:val="center"/>
          </w:tcPr>
          <w:p w14:paraId="520F606D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7" w:type="dxa"/>
          </w:tcPr>
          <w:p w14:paraId="3CDBA1D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8" w:type="dxa"/>
          </w:tcPr>
          <w:p w14:paraId="5A8A77D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</w:tcPr>
          <w:p w14:paraId="7337D89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14:paraId="492BAB6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64" w:type="dxa"/>
          </w:tcPr>
          <w:p w14:paraId="2BCDF79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7" w:type="dxa"/>
          </w:tcPr>
          <w:p w14:paraId="429688A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33" w:type="dxa"/>
          </w:tcPr>
          <w:p w14:paraId="01DDFB5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</w:tr>
      <w:tr w14:paraId="34B43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 w14:paraId="346BAAA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4D3250E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0DC7FB2C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7" w:type="dxa"/>
          </w:tcPr>
          <w:p w14:paraId="5449025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8" w:type="dxa"/>
          </w:tcPr>
          <w:p w14:paraId="38709A4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</w:tcPr>
          <w:p w14:paraId="2046B2E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14:paraId="2F5879E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64" w:type="dxa"/>
          </w:tcPr>
          <w:p w14:paraId="6682851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7" w:type="dxa"/>
          </w:tcPr>
          <w:p w14:paraId="7383089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33" w:type="dxa"/>
          </w:tcPr>
          <w:p w14:paraId="0DA0FF6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</w:tr>
      <w:tr w14:paraId="57153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5" w:type="dxa"/>
            <w:vMerge w:val="continue"/>
          </w:tcPr>
          <w:p w14:paraId="43299DF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7D9779C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0133A426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7" w:type="dxa"/>
          </w:tcPr>
          <w:p w14:paraId="2F94726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8" w:type="dxa"/>
          </w:tcPr>
          <w:p w14:paraId="011914A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</w:tcPr>
          <w:p w14:paraId="64AD766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14:paraId="131D309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64" w:type="dxa"/>
          </w:tcPr>
          <w:p w14:paraId="1C4093E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7" w:type="dxa"/>
          </w:tcPr>
          <w:p w14:paraId="1D6268B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33" w:type="dxa"/>
          </w:tcPr>
          <w:p w14:paraId="343A381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</w:tr>
      <w:tr w14:paraId="148BC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5" w:type="dxa"/>
            <w:vMerge w:val="continue"/>
          </w:tcPr>
          <w:p w14:paraId="287F91D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Align w:val="center"/>
          </w:tcPr>
          <w:p w14:paraId="711EC3A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7" w:type="dxa"/>
          </w:tcPr>
          <w:p w14:paraId="55539DA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8" w:type="dxa"/>
          </w:tcPr>
          <w:p w14:paraId="2ACEE34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</w:tcPr>
          <w:p w14:paraId="45DA8C0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14:paraId="3F5C899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64" w:type="dxa"/>
          </w:tcPr>
          <w:p w14:paraId="017041F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7" w:type="dxa"/>
          </w:tcPr>
          <w:p w14:paraId="175F454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33" w:type="dxa"/>
          </w:tcPr>
          <w:p w14:paraId="7D8926F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</w:tr>
      <w:tr w14:paraId="4F747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35" w:type="dxa"/>
            <w:gridSpan w:val="3"/>
            <w:vAlign w:val="center"/>
          </w:tcPr>
          <w:p w14:paraId="5E87B0B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7" w:type="dxa"/>
          </w:tcPr>
          <w:p w14:paraId="22B9742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8" w:type="dxa"/>
          </w:tcPr>
          <w:p w14:paraId="292F947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</w:tcPr>
          <w:p w14:paraId="4AF5F93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14:paraId="3A10339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64" w:type="dxa"/>
          </w:tcPr>
          <w:p w14:paraId="2045AAF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7" w:type="dxa"/>
          </w:tcPr>
          <w:p w14:paraId="66EBB99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33" w:type="dxa"/>
          </w:tcPr>
          <w:p w14:paraId="44E05C4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</w:tr>
    </w:tbl>
    <w:p w14:paraId="2EE0A621">
      <w:pPr>
        <w:numPr>
          <w:ilvl w:val="0"/>
          <w:numId w:val="2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 w14:paraId="694008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D279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4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64BA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 w14:paraId="07267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5D6D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84CB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FDD5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3805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9F53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C0C5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233D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 w14:paraId="1042FE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3DF261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55EBDA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FDB391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AE1D97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E1452E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10BF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2E71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A723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5B7C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210E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A5F3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87ED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D77F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D114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CDA9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 w14:paraId="580D5B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DD6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47C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C26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536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ECC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C13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980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2FBF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144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6B9A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9FB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06A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228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DDE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072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24D2E39A">
      <w:pPr>
        <w:ind w:firstLine="482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五、存在的主要问题及改进情况</w:t>
      </w:r>
    </w:p>
    <w:p w14:paraId="17D28670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南关区人社局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政务公开工作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中，政务新媒体对时政新闻宣传的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形式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还需要进一步创新和探索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。202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年，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南关区人社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局将重点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关注政务新媒体板块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，强化微信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公众号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公开与交流作用，丰富更新内容，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创新宣传方式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，将新媒体平台作为综合行政执法政务公开的主要线上阵地。</w:t>
      </w:r>
    </w:p>
    <w:p w14:paraId="48AC299A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 w14:paraId="7803A7E4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年全年未收取信息处理费。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 w14:paraId="28581E7E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BFBED2B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4C2743"/>
    <w:multiLevelType w:val="singleLevel"/>
    <w:tmpl w:val="8A4C274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wODUyMWU0YTYzMWU3Y2RiNmRhZDM5NTljNDA4ZTA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90A88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2070CCA"/>
    <w:rsid w:val="03615DE6"/>
    <w:rsid w:val="04B70161"/>
    <w:rsid w:val="05066EA2"/>
    <w:rsid w:val="064D5B0A"/>
    <w:rsid w:val="06A434A5"/>
    <w:rsid w:val="079C0106"/>
    <w:rsid w:val="0AC4028D"/>
    <w:rsid w:val="0B924A77"/>
    <w:rsid w:val="0D1C7438"/>
    <w:rsid w:val="0D9A07CB"/>
    <w:rsid w:val="0ED62150"/>
    <w:rsid w:val="0EF95E3E"/>
    <w:rsid w:val="0F841BAC"/>
    <w:rsid w:val="0FFF2C05"/>
    <w:rsid w:val="101A7A9C"/>
    <w:rsid w:val="10D94ED9"/>
    <w:rsid w:val="12AB7BEB"/>
    <w:rsid w:val="13916BB7"/>
    <w:rsid w:val="16F67B0A"/>
    <w:rsid w:val="17AC1CA0"/>
    <w:rsid w:val="18DE0B8B"/>
    <w:rsid w:val="199D003B"/>
    <w:rsid w:val="19D26182"/>
    <w:rsid w:val="1BF24C7D"/>
    <w:rsid w:val="1D326A70"/>
    <w:rsid w:val="1EF47C7F"/>
    <w:rsid w:val="1F4E26E0"/>
    <w:rsid w:val="21463587"/>
    <w:rsid w:val="243F343F"/>
    <w:rsid w:val="24C83A72"/>
    <w:rsid w:val="27800A53"/>
    <w:rsid w:val="28356406"/>
    <w:rsid w:val="28975D5D"/>
    <w:rsid w:val="2AFE7BEA"/>
    <w:rsid w:val="2B25609B"/>
    <w:rsid w:val="2B2D7144"/>
    <w:rsid w:val="2BC71311"/>
    <w:rsid w:val="2D1F6EE7"/>
    <w:rsid w:val="2DA6789C"/>
    <w:rsid w:val="2E2E745B"/>
    <w:rsid w:val="2F1232C3"/>
    <w:rsid w:val="2F560859"/>
    <w:rsid w:val="2F56299D"/>
    <w:rsid w:val="31C902D1"/>
    <w:rsid w:val="345E7490"/>
    <w:rsid w:val="34707FB0"/>
    <w:rsid w:val="355E071A"/>
    <w:rsid w:val="36453593"/>
    <w:rsid w:val="36781544"/>
    <w:rsid w:val="371D10E5"/>
    <w:rsid w:val="38FD2077"/>
    <w:rsid w:val="393E5745"/>
    <w:rsid w:val="3AB94550"/>
    <w:rsid w:val="3B281EB3"/>
    <w:rsid w:val="3B291E3A"/>
    <w:rsid w:val="3BA453BA"/>
    <w:rsid w:val="3C504A40"/>
    <w:rsid w:val="3CAA4150"/>
    <w:rsid w:val="3E103864"/>
    <w:rsid w:val="3E620C74"/>
    <w:rsid w:val="3ED76D58"/>
    <w:rsid w:val="3FF019F1"/>
    <w:rsid w:val="400E44FB"/>
    <w:rsid w:val="41D16C02"/>
    <w:rsid w:val="450C3AC5"/>
    <w:rsid w:val="45333C19"/>
    <w:rsid w:val="45801017"/>
    <w:rsid w:val="49181DCF"/>
    <w:rsid w:val="492A6A34"/>
    <w:rsid w:val="49942410"/>
    <w:rsid w:val="4A02676F"/>
    <w:rsid w:val="4BCC7E94"/>
    <w:rsid w:val="4D5301FB"/>
    <w:rsid w:val="4D6B16DA"/>
    <w:rsid w:val="4FAE66AC"/>
    <w:rsid w:val="51D907C9"/>
    <w:rsid w:val="524F43BC"/>
    <w:rsid w:val="532A236B"/>
    <w:rsid w:val="55FE0091"/>
    <w:rsid w:val="56B07488"/>
    <w:rsid w:val="58A3441E"/>
    <w:rsid w:val="592605B1"/>
    <w:rsid w:val="59CF4E9D"/>
    <w:rsid w:val="5B51267D"/>
    <w:rsid w:val="5C2F421A"/>
    <w:rsid w:val="5C760D5E"/>
    <w:rsid w:val="5DBF512A"/>
    <w:rsid w:val="5FB4311A"/>
    <w:rsid w:val="608B5AEC"/>
    <w:rsid w:val="60C72177"/>
    <w:rsid w:val="61382CF4"/>
    <w:rsid w:val="614918DA"/>
    <w:rsid w:val="630261E5"/>
    <w:rsid w:val="63201F3E"/>
    <w:rsid w:val="650D0700"/>
    <w:rsid w:val="663C01D2"/>
    <w:rsid w:val="669B2BD8"/>
    <w:rsid w:val="66DD09B6"/>
    <w:rsid w:val="66EF5667"/>
    <w:rsid w:val="68752FB5"/>
    <w:rsid w:val="68EE3DB7"/>
    <w:rsid w:val="69895E31"/>
    <w:rsid w:val="69912B2A"/>
    <w:rsid w:val="6B95409A"/>
    <w:rsid w:val="6DA66DF4"/>
    <w:rsid w:val="6DB8406F"/>
    <w:rsid w:val="6F0E25FB"/>
    <w:rsid w:val="6F9D3BB3"/>
    <w:rsid w:val="6FB026B2"/>
    <w:rsid w:val="6FC75036"/>
    <w:rsid w:val="70900DB0"/>
    <w:rsid w:val="70E7254E"/>
    <w:rsid w:val="71917722"/>
    <w:rsid w:val="72117322"/>
    <w:rsid w:val="72544ACF"/>
    <w:rsid w:val="72907369"/>
    <w:rsid w:val="72B0307D"/>
    <w:rsid w:val="72F22421"/>
    <w:rsid w:val="739A1583"/>
    <w:rsid w:val="74484734"/>
    <w:rsid w:val="774B1F49"/>
    <w:rsid w:val="792539DA"/>
    <w:rsid w:val="79F53FD4"/>
    <w:rsid w:val="7A925C48"/>
    <w:rsid w:val="7C805C6D"/>
    <w:rsid w:val="7D5102A0"/>
    <w:rsid w:val="7F130501"/>
    <w:rsid w:val="7FB82F36"/>
    <w:rsid w:val="7FF3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autoRedefine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1966</Words>
  <Characters>2035</Characters>
  <Lines>10</Lines>
  <Paragraphs>2</Paragraphs>
  <TotalTime>988</TotalTime>
  <ScaleCrop>false</ScaleCrop>
  <LinksUpToDate>false</LinksUpToDate>
  <CharactersWithSpaces>2035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ying歌</cp:lastModifiedBy>
  <cp:lastPrinted>2021-01-14T07:20:00Z</cp:lastPrinted>
  <dcterms:modified xsi:type="dcterms:W3CDTF">2025-01-15T06:19:26Z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CF94DB0E1A7B4FFF9C0CDE6E6457D7FD_13</vt:lpwstr>
  </property>
  <property fmtid="{D5CDD505-2E9C-101B-9397-08002B2CF9AE}" pid="4" name="KSOTemplateDocerSaveRecord">
    <vt:lpwstr>eyJoZGlkIjoiMDE2MzY2MzNkY2Q4ZDA2NzkzZmZmYTQ0ZTcxMmYyYzUiLCJ1c2VySWQiOiI0OTM5NzIyMDMifQ==</vt:lpwstr>
  </property>
</Properties>
</file>