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2021年南关区园林绿化局</w:t>
      </w:r>
      <w:r>
        <w:rPr>
          <w:rFonts w:hint="eastAsia" w:ascii="宋体" w:hAnsi="宋体" w:eastAsia="宋体" w:cs="宋体"/>
          <w:b/>
          <w:bCs/>
          <w:sz w:val="36"/>
          <w:szCs w:val="36"/>
        </w:rPr>
        <w:t>政府信息公开工作年度报告</w:t>
      </w: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根据《中华人民共和国政府信息公开条例》规定，</w:t>
      </w:r>
      <w:r>
        <w:rPr>
          <w:rFonts w:hint="eastAsia" w:ascii="宋体" w:hAnsi="宋体" w:eastAsia="宋体" w:cs="宋体"/>
          <w:sz w:val="24"/>
          <w:szCs w:val="24"/>
          <w:lang w:val="en-US" w:eastAsia="zh-CN"/>
        </w:rPr>
        <w:t>现公布本年度政府信息公开报告，</w:t>
      </w:r>
    </w:p>
    <w:p>
      <w:pPr>
        <w:rPr>
          <w:rFonts w:hint="eastAsia" w:ascii="宋体" w:hAnsi="宋体" w:eastAsia="宋体" w:cs="宋体"/>
          <w:sz w:val="24"/>
          <w:szCs w:val="24"/>
          <w:lang w:val="en-US" w:eastAsia="zh-CN"/>
        </w:rPr>
      </w:pPr>
      <w:r>
        <w:rPr>
          <w:rFonts w:hint="eastAsia" w:ascii="宋体" w:hAnsi="宋体" w:eastAsia="宋体" w:cs="宋体"/>
          <w:sz w:val="24"/>
          <w:szCs w:val="24"/>
        </w:rPr>
        <w:t>数据统计期限为202</w:t>
      </w:r>
      <w:r>
        <w:rPr>
          <w:rFonts w:hint="eastAsia" w:ascii="宋体" w:hAnsi="宋体" w:eastAsia="宋体" w:cs="宋体"/>
          <w:sz w:val="24"/>
          <w:szCs w:val="24"/>
          <w:lang w:val="en-US" w:eastAsia="zh-CN"/>
        </w:rPr>
        <w:t>1</w:t>
      </w:r>
      <w:r>
        <w:rPr>
          <w:rFonts w:hint="eastAsia" w:ascii="宋体" w:hAnsi="宋体" w:eastAsia="宋体" w:cs="宋体"/>
          <w:sz w:val="24"/>
          <w:szCs w:val="24"/>
        </w:rPr>
        <w:t>年1月1日至202</w:t>
      </w:r>
      <w:r>
        <w:rPr>
          <w:rFonts w:hint="eastAsia" w:ascii="宋体" w:hAnsi="宋体" w:eastAsia="宋体" w:cs="宋体"/>
          <w:sz w:val="24"/>
          <w:szCs w:val="24"/>
          <w:lang w:val="en-US" w:eastAsia="zh-CN"/>
        </w:rPr>
        <w:t>1</w:t>
      </w:r>
      <w:r>
        <w:rPr>
          <w:rFonts w:hint="eastAsia" w:ascii="宋体" w:hAnsi="宋体" w:eastAsia="宋体" w:cs="宋体"/>
          <w:sz w:val="24"/>
          <w:szCs w:val="24"/>
        </w:rPr>
        <w:t>年12月31日止。本年度报告的电子版可在南关区政府门户网站政务公开专栏下载。如对本年度报告有疑问，请与南关区园林绿化局办公室联系（通讯地址：长春市前进大街与锦湖大路交汇东行20米，邮政编码：130000。联系电话：81692006。）</w:t>
      </w:r>
    </w:p>
    <w:p>
      <w:pPr>
        <w:numPr>
          <w:ilvl w:val="0"/>
          <w:numId w:val="1"/>
        </w:numPr>
        <w:ind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rPr>
        <w:t>总体情况</w:t>
      </w:r>
    </w:p>
    <w:p>
      <w:pPr>
        <w:numPr>
          <w:ilvl w:val="0"/>
          <w:numId w:val="2"/>
        </w:numPr>
        <w:ind w:firstLine="480" w:firstLineChars="200"/>
        <w:rPr>
          <w:rFonts w:hint="eastAsia" w:ascii="宋体" w:hAnsi="宋体" w:eastAsia="宋体" w:cs="宋体"/>
          <w:sz w:val="24"/>
          <w:szCs w:val="24"/>
        </w:rPr>
      </w:pPr>
      <w:r>
        <w:rPr>
          <w:rFonts w:hint="eastAsia" w:ascii="宋体" w:hAnsi="宋体" w:eastAsia="宋体" w:cs="宋体"/>
          <w:sz w:val="24"/>
          <w:szCs w:val="24"/>
        </w:rPr>
        <w:t>组织推动政府信息公开工作。</w:t>
      </w:r>
    </w:p>
    <w:p>
      <w:pPr>
        <w:numPr>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推动</w:t>
      </w:r>
      <w:r>
        <w:rPr>
          <w:rFonts w:hint="eastAsia" w:ascii="宋体" w:hAnsi="宋体" w:eastAsia="宋体" w:cs="宋体"/>
          <w:snapToGrid/>
          <w:sz w:val="24"/>
          <w:szCs w:val="24"/>
          <w:lang w:eastAsia="zh-CN"/>
        </w:rPr>
        <w:t>政府信息公开是贯彻落实《</w:t>
      </w:r>
      <w:r>
        <w:rPr>
          <w:rFonts w:hint="eastAsia" w:ascii="宋体" w:hAnsi="宋体" w:eastAsia="宋体" w:cs="宋体"/>
          <w:sz w:val="24"/>
          <w:szCs w:val="24"/>
        </w:rPr>
        <w:t>中华人民共和国政府信息公开条例</w:t>
      </w:r>
      <w:r>
        <w:rPr>
          <w:rFonts w:hint="eastAsia" w:ascii="宋体" w:hAnsi="宋体" w:eastAsia="宋体" w:cs="宋体"/>
          <w:snapToGrid/>
          <w:sz w:val="24"/>
          <w:szCs w:val="24"/>
          <w:lang w:eastAsia="zh-CN"/>
        </w:rPr>
        <w:t>》的重要举措，是深入推进政务公开，建设人民满意的服务型政府的一</w:t>
      </w:r>
      <w:r>
        <w:rPr>
          <w:rFonts w:hint="eastAsia" w:ascii="宋体" w:hAnsi="宋体" w:eastAsia="宋体" w:cs="宋体"/>
          <w:sz w:val="24"/>
          <w:szCs w:val="24"/>
          <w:lang w:eastAsia="zh-CN"/>
        </w:rPr>
        <w:t>项重要工作。按照《</w:t>
      </w:r>
      <w:r>
        <w:rPr>
          <w:rFonts w:hint="eastAsia" w:ascii="宋体" w:hAnsi="宋体" w:eastAsia="宋体" w:cs="宋体"/>
          <w:sz w:val="24"/>
          <w:szCs w:val="24"/>
          <w:lang w:val="en-US" w:eastAsia="zh-CN"/>
        </w:rPr>
        <w:t>关于做好2021年政府信息公开年报编发工作的通知》</w:t>
      </w:r>
      <w:r>
        <w:rPr>
          <w:rFonts w:hint="eastAsia" w:ascii="宋体" w:hAnsi="宋体" w:eastAsia="宋体" w:cs="宋体"/>
          <w:snapToGrid/>
          <w:sz w:val="24"/>
          <w:szCs w:val="24"/>
          <w:lang w:val="en-US" w:eastAsia="zh-CN"/>
        </w:rPr>
        <w:t>和《吉林省人民政府办公厅关于做好政府信息公开工作年度报告编制发布有关事项的通知》</w:t>
      </w:r>
      <w:r>
        <w:rPr>
          <w:rFonts w:hint="eastAsia" w:ascii="宋体" w:hAnsi="宋体" w:eastAsia="宋体" w:cs="宋体"/>
          <w:snapToGrid/>
          <w:color w:val="000000"/>
          <w:sz w:val="24"/>
          <w:szCs w:val="24"/>
          <w:lang w:eastAsia="zh-CN"/>
        </w:rPr>
        <w:t>要求，</w:t>
      </w:r>
      <w:r>
        <w:rPr>
          <w:rFonts w:hint="eastAsia" w:ascii="宋体" w:hAnsi="宋体" w:eastAsia="宋体" w:cs="宋体"/>
          <w:snapToGrid/>
          <w:color w:val="000000"/>
          <w:sz w:val="24"/>
          <w:szCs w:val="24"/>
          <w:lang w:val="en-US" w:eastAsia="zh-CN"/>
        </w:rPr>
        <w:t>2021年本部门政府信息公开工作在深化公开内容、建立和完善各项制度、规范公开载体形式、加强基础性建设工作等方面取得了新的进展。</w:t>
      </w:r>
    </w:p>
    <w:p>
      <w:pPr>
        <w:numPr>
          <w:ilvl w:val="0"/>
          <w:numId w:val="2"/>
        </w:numPr>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积极推动政府信息主动公开。</w:t>
      </w:r>
    </w:p>
    <w:p>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2021年1月1日至12月31日，南关区园林绿化局主动公开政府信息13条。</w:t>
      </w:r>
      <w:r>
        <w:rPr>
          <w:rFonts w:hint="default" w:ascii="宋体" w:hAnsi="宋体" w:eastAsia="宋体" w:cs="宋体"/>
          <w:sz w:val="24"/>
          <w:szCs w:val="24"/>
          <w:lang w:val="en-US" w:eastAsia="zh-CN"/>
        </w:rPr>
        <w:t>其中：主动公开规范性文件数</w:t>
      </w:r>
      <w:r>
        <w:rPr>
          <w:rFonts w:hint="eastAsia" w:ascii="宋体" w:hAnsi="宋体" w:eastAsia="宋体" w:cs="宋体"/>
          <w:sz w:val="24"/>
          <w:szCs w:val="24"/>
          <w:lang w:val="en-US" w:eastAsia="zh-CN"/>
        </w:rPr>
        <w:t>0</w:t>
      </w:r>
      <w:r>
        <w:rPr>
          <w:rFonts w:hint="default" w:ascii="宋体" w:hAnsi="宋体" w:eastAsia="宋体" w:cs="宋体"/>
          <w:sz w:val="24"/>
          <w:szCs w:val="24"/>
          <w:lang w:val="en-US" w:eastAsia="zh-CN"/>
        </w:rPr>
        <w:t>条，制发规范性文件总数0件。</w:t>
      </w:r>
    </w:p>
    <w:p>
      <w:pPr>
        <w:numPr>
          <w:ilvl w:val="0"/>
          <w:numId w:val="2"/>
        </w:numPr>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认真规范处理依申请公开。</w:t>
      </w:r>
      <w:bookmarkStart w:id="0" w:name="_GoBack"/>
      <w:bookmarkEnd w:id="0"/>
    </w:p>
    <w:p>
      <w:pPr>
        <w:numPr>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2021年1月1日至12月31日，南关区园林绿化局共收到依申请公开政府信息1件，以邮件形式申请公开《长春市南关区园林绿化局下发给绿地几天绿地中央墅项目的采伐许可证》信息。我局在规定时间内按照依申请公开人的要求进行了答复，依申请公开人对答复无异议。</w:t>
      </w:r>
    </w:p>
    <w:p>
      <w:pPr>
        <w:numPr>
          <w:ilvl w:val="0"/>
          <w:numId w:val="2"/>
        </w:numPr>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不断强化政府信息公开平台内容保障。</w:t>
      </w: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要提高认识，统一思想。政府信息公开平台，是发布法定主动公开内容的公开平台，也是加强重点政府信息管理的管理平台。</w:t>
      </w: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要履行职责，落实措施。要建立健全信息公开工作制度，明确负责内容保障工作的机构、人员及其职责；建立内容编辑、审核、流转、报送、发布等相应的工作制度，确保报送信息、发布信息内容的权威、准确、及时、安全；及时主动公开政府信息，坚持“以公开为常态，不公开为例外”原则，定期按照上级要求，主动公开各类政府信息。</w:t>
      </w: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要突出效果，确保质量。要严格遵守信息公开条例有关规定，认真履行好审核程序，确保应公开的尽公开；要不断提高信息公开工作人员的业务能力和水平，制作高质量的公开信息，扩大政策宣传力度，提升信息公开广度和深度；要严格遵守信息公开的时效，确保在法定时间内制作发布信息，提高信息公开的时效性。</w:t>
      </w:r>
    </w:p>
    <w:p>
      <w:pPr>
        <w:numPr>
          <w:ilvl w:val="0"/>
          <w:numId w:val="2"/>
        </w:numPr>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全力做好</w:t>
      </w:r>
      <w:r>
        <w:rPr>
          <w:rFonts w:hint="eastAsia" w:ascii="宋体" w:hAnsi="宋体" w:eastAsia="宋体" w:cs="宋体"/>
          <w:sz w:val="24"/>
          <w:szCs w:val="24"/>
          <w:lang w:eastAsia="zh-CN"/>
        </w:rPr>
        <w:t>政务公开专区建设</w:t>
      </w:r>
      <w:r>
        <w:rPr>
          <w:rFonts w:hint="eastAsia" w:ascii="宋体" w:hAnsi="宋体" w:eastAsia="宋体" w:cs="宋体"/>
          <w:sz w:val="24"/>
          <w:szCs w:val="24"/>
        </w:rPr>
        <w:t>工作。</w:t>
      </w:r>
    </w:p>
    <w:p>
      <w:pPr>
        <w:numPr>
          <w:numId w:val="0"/>
        </w:numPr>
        <w:ind w:left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  无。</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5"/>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32</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3"/>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6"/>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19" w:type="dxa"/>
            <w:gridSpan w:val="3"/>
            <w:vMerge w:val="restart"/>
            <w:vAlign w:val="center"/>
          </w:tcPr>
          <w:p>
            <w:pPr>
              <w:jc w:val="center"/>
              <w:rPr>
                <w:rFonts w:ascii="宋体" w:hAnsi="宋体" w:eastAsia="宋体" w:cs="宋体"/>
                <w:b/>
                <w:bCs/>
                <w:sz w:val="24"/>
                <w:szCs w:val="24"/>
              </w:rPr>
            </w:pPr>
            <w:r>
              <w:rPr>
                <w:rFonts w:ascii="楷体" w:hAnsi="楷体" w:eastAsia="楷体" w:cs="楷体"/>
                <w:kern w:val="0"/>
                <w:sz w:val="20"/>
                <w:szCs w:val="20"/>
                <w:lang w:bidi="ar"/>
              </w:rPr>
              <w:t>（本列数据的勾稽关系为：第一项加第二项之和，等于第三项加第四项之和）</w:t>
            </w:r>
          </w:p>
        </w:tc>
        <w:tc>
          <w:tcPr>
            <w:tcW w:w="4895" w:type="dxa"/>
            <w:gridSpan w:val="7"/>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19" w:type="dxa"/>
            <w:gridSpan w:val="3"/>
            <w:vMerge w:val="continue"/>
          </w:tcPr>
          <w:p>
            <w:pPr>
              <w:rPr>
                <w:rFonts w:ascii="宋体" w:hAnsi="宋体" w:eastAsia="宋体" w:cs="宋体"/>
                <w:b/>
                <w:bCs/>
                <w:sz w:val="24"/>
                <w:szCs w:val="24"/>
              </w:rPr>
            </w:pPr>
          </w:p>
        </w:tc>
        <w:tc>
          <w:tcPr>
            <w:tcW w:w="685"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自然人</w:t>
            </w:r>
          </w:p>
        </w:tc>
        <w:tc>
          <w:tcPr>
            <w:tcW w:w="3579" w:type="dxa"/>
            <w:gridSpan w:val="5"/>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法人或其他组织</w:t>
            </w:r>
          </w:p>
        </w:tc>
        <w:tc>
          <w:tcPr>
            <w:tcW w:w="631"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9" w:type="dxa"/>
            <w:gridSpan w:val="3"/>
            <w:vMerge w:val="continue"/>
          </w:tcPr>
          <w:p>
            <w:pPr>
              <w:rPr>
                <w:rFonts w:ascii="宋体" w:hAnsi="宋体" w:eastAsia="宋体" w:cs="宋体"/>
                <w:b/>
                <w:bCs/>
                <w:sz w:val="24"/>
                <w:szCs w:val="24"/>
              </w:rPr>
            </w:pPr>
          </w:p>
        </w:tc>
        <w:tc>
          <w:tcPr>
            <w:tcW w:w="685" w:type="dxa"/>
            <w:vMerge w:val="continue"/>
          </w:tcPr>
          <w:p>
            <w:pPr>
              <w:rPr>
                <w:rFonts w:ascii="宋体" w:hAnsi="宋体" w:eastAsia="宋体" w:cs="宋体"/>
                <w:b/>
                <w:bCs/>
                <w:sz w:val="24"/>
                <w:szCs w:val="24"/>
              </w:rPr>
            </w:pPr>
          </w:p>
        </w:tc>
        <w:tc>
          <w:tcPr>
            <w:tcW w:w="696"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商业企业</w:t>
            </w:r>
          </w:p>
        </w:tc>
        <w:tc>
          <w:tcPr>
            <w:tcW w:w="729"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科研机构</w:t>
            </w:r>
          </w:p>
        </w:tc>
        <w:tc>
          <w:tcPr>
            <w:tcW w:w="707"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社会公益组织</w:t>
            </w:r>
          </w:p>
        </w:tc>
        <w:tc>
          <w:tcPr>
            <w:tcW w:w="762"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法律服务机构</w:t>
            </w:r>
          </w:p>
        </w:tc>
        <w:tc>
          <w:tcPr>
            <w:tcW w:w="685"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其他</w:t>
            </w:r>
          </w:p>
        </w:tc>
        <w:tc>
          <w:tcPr>
            <w:tcW w:w="631" w:type="dxa"/>
            <w:vMerge w:val="continue"/>
          </w:tcPr>
          <w:p>
            <w:pP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一、本年新收政府信息公开申请数量</w:t>
            </w:r>
          </w:p>
        </w:tc>
        <w:tc>
          <w:tcPr>
            <w:tcW w:w="685" w:type="dxa"/>
          </w:tcPr>
          <w:p>
            <w:pP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二、上年结转政府信息公开申请数量</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restart"/>
            <w:vAlign w:val="center"/>
          </w:tcPr>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ascii="宋体" w:hAnsi="宋体" w:eastAsia="宋体" w:cs="宋体"/>
                <w:b/>
                <w:bCs/>
                <w:sz w:val="24"/>
                <w:szCs w:val="24"/>
              </w:rPr>
            </w:pPr>
            <w:r>
              <w:rPr>
                <w:rFonts w:hint="eastAsia" w:ascii="宋体" w:hAnsi="宋体" w:eastAsia="宋体" w:cs="宋体"/>
                <w:kern w:val="0"/>
                <w:sz w:val="20"/>
                <w:szCs w:val="20"/>
                <w:lang w:bidi="ar"/>
              </w:rPr>
              <w:t>三、本年度办理结果</w:t>
            </w: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（一）予以公开</w:t>
            </w:r>
          </w:p>
        </w:tc>
        <w:tc>
          <w:tcPr>
            <w:tcW w:w="685" w:type="dxa"/>
          </w:tcPr>
          <w:p>
            <w:pP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（三）不予公开</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1.属于国家秘密</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2.其他法律行政法规禁止公开</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3.危及“三安全一稳定”</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4.保护第三方合法权益</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5.属于三类内部事务信息</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6.属于四类过程性信息</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7.属于行政执法案卷</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8.属于行政查询事项</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（四）无法提供</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1.本机关不掌握相关政府信息</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2.没有现成信息需要另行制作</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3.补正后申请内容仍不明确</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（五）不予处理</w:t>
            </w: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1.信访举报投诉类申请</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2.重复申请</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3.要求提供公开出版物</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4.无正当理由大量反复申请</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5.要求行政机关确认或重新出具已获取信息</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（六）其他处理</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3.其他</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（七）总计</w:t>
            </w:r>
          </w:p>
        </w:tc>
        <w:tc>
          <w:tcPr>
            <w:tcW w:w="685" w:type="dxa"/>
          </w:tcPr>
          <w:p>
            <w:pP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19" w:type="dxa"/>
            <w:gridSpan w:val="3"/>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四、结转下年度继续办理</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bl>
    <w:p>
      <w:pPr>
        <w:numPr>
          <w:ilvl w:val="0"/>
          <w:numId w:val="3"/>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5"/>
        <w:tblW w:w="9071" w:type="dxa"/>
        <w:jc w:val="center"/>
        <w:tblLayout w:type="autofit"/>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tblPrEx>
          <w:tblCellMar>
            <w:top w:w="0" w:type="dxa"/>
            <w:left w:w="0" w:type="dxa"/>
            <w:bottom w:w="0" w:type="dxa"/>
            <w:right w:w="0" w:type="dxa"/>
          </w:tblCellMar>
        </w:tblPrEx>
        <w:trPr>
          <w:jc w:val="center"/>
        </w:trPr>
        <w:tc>
          <w:tcPr>
            <w:tcW w:w="300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行政复议</w:t>
            </w:r>
          </w:p>
        </w:tc>
        <w:tc>
          <w:tcPr>
            <w:tcW w:w="6068"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行政诉讼</w:t>
            </w:r>
          </w:p>
        </w:tc>
      </w:tr>
      <w:tr>
        <w:tblPrEx>
          <w:tblCellMar>
            <w:top w:w="0" w:type="dxa"/>
            <w:left w:w="0" w:type="dxa"/>
            <w:bottom w:w="0" w:type="dxa"/>
            <w:right w:w="0" w:type="dxa"/>
          </w:tblCellMar>
        </w:tblPrEx>
        <w:trPr>
          <w:jc w:val="center"/>
        </w:trPr>
        <w:tc>
          <w:tcPr>
            <w:tcW w:w="59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59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0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总计</w:t>
            </w:r>
          </w:p>
        </w:tc>
        <w:tc>
          <w:tcPr>
            <w:tcW w:w="304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未经复议直接起诉</w:t>
            </w:r>
          </w:p>
        </w:tc>
        <w:tc>
          <w:tcPr>
            <w:tcW w:w="3021"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复议后起诉</w:t>
            </w:r>
          </w:p>
        </w:tc>
      </w:tr>
      <w:tr>
        <w:tblPrEx>
          <w:tblCellMar>
            <w:top w:w="0" w:type="dxa"/>
            <w:left w:w="0" w:type="dxa"/>
            <w:bottom w:w="0" w:type="dxa"/>
            <w:right w:w="0" w:type="dxa"/>
          </w:tblCellMar>
        </w:tblPrEx>
        <w:trPr>
          <w:jc w:val="center"/>
        </w:trPr>
        <w:tc>
          <w:tcPr>
            <w:tcW w:w="59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9"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9"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6"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0"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其他结果</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r>
      <w:tr>
        <w:tblPrEx>
          <w:tblCellMar>
            <w:top w:w="0" w:type="dxa"/>
            <w:left w:w="0" w:type="dxa"/>
            <w:bottom w:w="0" w:type="dxa"/>
            <w:right w:w="0" w:type="dxa"/>
          </w:tblCellMar>
        </w:tblPrEx>
        <w:trPr>
          <w:trHeight w:val="697" w:hRule="atLeast"/>
          <w:jc w:val="center"/>
        </w:trPr>
        <w:tc>
          <w:tcPr>
            <w:tcW w:w="59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bl>
    <w:p>
      <w:pPr>
        <w:ind w:firstLine="480" w:firstLineChars="200"/>
        <w:rPr>
          <w:rFonts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b/>
          <w:bCs/>
          <w:sz w:val="24"/>
          <w:szCs w:val="24"/>
        </w:rPr>
        <w:t>存在的主要问题及改进情况</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目前，政府信息公开工作存在的主要问题是：信息公开力度有待进一步加强，需做到应公开尽公开。</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1、进一步健全完善公开制度体系。研究制订贯彻全面推进政务公开工作的实施办法，建立完善政府信息公开工作制度。</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2、着力深化重点领域信息公开。加大推进权责清单等重点领域信息公开力度，通过政府网站开设专栏等进行集中发布，切实提升公开质量和实效，更好地服务经济社会发展和民生改善。</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3、着力加强公开工作队伍建设。加强信息公开人员力量，保障必要的经费、设备等工作条件。推动将信息公开列入培训科目，制定业务培训计划，切实提高人员队伍的综合素质和业务能力。</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66F3EF"/>
    <w:multiLevelType w:val="singleLevel"/>
    <w:tmpl w:val="3666F3EF"/>
    <w:lvl w:ilvl="0" w:tentative="0">
      <w:start w:val="1"/>
      <w:numFmt w:val="chineseCounting"/>
      <w:suff w:val="nothing"/>
      <w:lvlText w:val="%1、"/>
      <w:lvlJc w:val="left"/>
      <w:rPr>
        <w:rFonts w:hint="eastAsia"/>
      </w:rPr>
    </w:lvl>
  </w:abstractNum>
  <w:abstractNum w:abstractNumId="1">
    <w:nsid w:val="44EF55AA"/>
    <w:multiLevelType w:val="singleLevel"/>
    <w:tmpl w:val="44EF55AA"/>
    <w:lvl w:ilvl="0" w:tentative="0">
      <w:start w:val="1"/>
      <w:numFmt w:val="chineseCounting"/>
      <w:suff w:val="nothing"/>
      <w:lvlText w:val="（%1）"/>
      <w:lvlJc w:val="left"/>
      <w:rPr>
        <w:rFonts w:hint="eastAsia"/>
      </w:rPr>
    </w:lvl>
  </w:abstractNum>
  <w:abstractNum w:abstractNumId="2">
    <w:nsid w:val="704075A3"/>
    <w:multiLevelType w:val="singleLevel"/>
    <w:tmpl w:val="704075A3"/>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44258"/>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771E0"/>
    <w:rsid w:val="00AD6863"/>
    <w:rsid w:val="00B16D57"/>
    <w:rsid w:val="00B34B60"/>
    <w:rsid w:val="00B50AB5"/>
    <w:rsid w:val="00B751E4"/>
    <w:rsid w:val="00B83021"/>
    <w:rsid w:val="00B86BEF"/>
    <w:rsid w:val="00B93336"/>
    <w:rsid w:val="00BC6098"/>
    <w:rsid w:val="00C834FE"/>
    <w:rsid w:val="00CD1012"/>
    <w:rsid w:val="00CF3763"/>
    <w:rsid w:val="00D72931"/>
    <w:rsid w:val="00DC3320"/>
    <w:rsid w:val="00DF0BB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615DE6"/>
    <w:rsid w:val="04B70161"/>
    <w:rsid w:val="05066EA2"/>
    <w:rsid w:val="06A434A5"/>
    <w:rsid w:val="0AC4028D"/>
    <w:rsid w:val="0B924A77"/>
    <w:rsid w:val="0D1C7438"/>
    <w:rsid w:val="0D9A07CB"/>
    <w:rsid w:val="0EF95E3E"/>
    <w:rsid w:val="0F841BAC"/>
    <w:rsid w:val="0FFF2C05"/>
    <w:rsid w:val="101A7A9C"/>
    <w:rsid w:val="10D94ED9"/>
    <w:rsid w:val="12AB7BEB"/>
    <w:rsid w:val="13916BB7"/>
    <w:rsid w:val="16F67B0A"/>
    <w:rsid w:val="18DE0B8B"/>
    <w:rsid w:val="1BF24C7D"/>
    <w:rsid w:val="1D326A70"/>
    <w:rsid w:val="1EF47C7F"/>
    <w:rsid w:val="1F4E26E0"/>
    <w:rsid w:val="20F70ECC"/>
    <w:rsid w:val="21463587"/>
    <w:rsid w:val="243F343F"/>
    <w:rsid w:val="24C83A72"/>
    <w:rsid w:val="26A32D2D"/>
    <w:rsid w:val="28356406"/>
    <w:rsid w:val="28975D5D"/>
    <w:rsid w:val="2AFE7BEA"/>
    <w:rsid w:val="2B25609B"/>
    <w:rsid w:val="2BC71311"/>
    <w:rsid w:val="2F1232C3"/>
    <w:rsid w:val="2F560859"/>
    <w:rsid w:val="2F56299D"/>
    <w:rsid w:val="31C902D1"/>
    <w:rsid w:val="345E7490"/>
    <w:rsid w:val="34707FB0"/>
    <w:rsid w:val="355E071A"/>
    <w:rsid w:val="36781544"/>
    <w:rsid w:val="371D10E5"/>
    <w:rsid w:val="38FD2077"/>
    <w:rsid w:val="393E5745"/>
    <w:rsid w:val="3B281EB3"/>
    <w:rsid w:val="3B291E3A"/>
    <w:rsid w:val="3BA453BA"/>
    <w:rsid w:val="3E620C74"/>
    <w:rsid w:val="3ED76D58"/>
    <w:rsid w:val="3FF019F1"/>
    <w:rsid w:val="400E44FB"/>
    <w:rsid w:val="409F59AA"/>
    <w:rsid w:val="41D16C02"/>
    <w:rsid w:val="42F662D7"/>
    <w:rsid w:val="450C3AC5"/>
    <w:rsid w:val="45333C19"/>
    <w:rsid w:val="45801017"/>
    <w:rsid w:val="479206AE"/>
    <w:rsid w:val="49181DCF"/>
    <w:rsid w:val="492A6A34"/>
    <w:rsid w:val="49942410"/>
    <w:rsid w:val="4A02676F"/>
    <w:rsid w:val="4BCC7E94"/>
    <w:rsid w:val="4D5301FB"/>
    <w:rsid w:val="4D6B16DA"/>
    <w:rsid w:val="4FAE66AC"/>
    <w:rsid w:val="51D907C9"/>
    <w:rsid w:val="524F43BC"/>
    <w:rsid w:val="532A236B"/>
    <w:rsid w:val="54816304"/>
    <w:rsid w:val="56B07488"/>
    <w:rsid w:val="592605B1"/>
    <w:rsid w:val="59CF4E9D"/>
    <w:rsid w:val="5B51267D"/>
    <w:rsid w:val="5C760D5E"/>
    <w:rsid w:val="5FB4311A"/>
    <w:rsid w:val="608B5AEC"/>
    <w:rsid w:val="60C72177"/>
    <w:rsid w:val="61382CF4"/>
    <w:rsid w:val="614918DA"/>
    <w:rsid w:val="62C179F0"/>
    <w:rsid w:val="663C01D2"/>
    <w:rsid w:val="669B2BD8"/>
    <w:rsid w:val="66DD09B6"/>
    <w:rsid w:val="66EF5667"/>
    <w:rsid w:val="68EE3DB7"/>
    <w:rsid w:val="69895E31"/>
    <w:rsid w:val="69912B2A"/>
    <w:rsid w:val="6DA66DF4"/>
    <w:rsid w:val="6DB8406F"/>
    <w:rsid w:val="6F0E25FB"/>
    <w:rsid w:val="6F9D3BB3"/>
    <w:rsid w:val="6FB026B2"/>
    <w:rsid w:val="70900DB0"/>
    <w:rsid w:val="70E7254E"/>
    <w:rsid w:val="71917722"/>
    <w:rsid w:val="72117322"/>
    <w:rsid w:val="72544ACF"/>
    <w:rsid w:val="72B0307D"/>
    <w:rsid w:val="72F22421"/>
    <w:rsid w:val="739A1583"/>
    <w:rsid w:val="74484734"/>
    <w:rsid w:val="774B1F49"/>
    <w:rsid w:val="792539DA"/>
    <w:rsid w:val="79F53FD4"/>
    <w:rsid w:val="7A925C48"/>
    <w:rsid w:val="7C805C6D"/>
    <w:rsid w:val="7D5102A0"/>
    <w:rsid w:val="7F130501"/>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214</Words>
  <Characters>1226</Characters>
  <Lines>10</Lines>
  <Paragraphs>2</Paragraphs>
  <TotalTime>162</TotalTime>
  <ScaleCrop>false</ScaleCrop>
  <LinksUpToDate>false</LinksUpToDate>
  <CharactersWithSpaces>1438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2021-01-09T06:07:00Z</dcterms:created>
  <dc:creator>lenovo</dc:creator>
  <cp:lastModifiedBy>婷..</cp:lastModifiedBy>
  <cp:lastPrinted>2021-01-14T07:20:00Z</cp:lastPrinted>
  <dcterms:modified xsi:type="dcterms:W3CDTF">2022-01-06T05:29:53Z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E5CCADF88AE94D7BB05E45D396410771</vt:lpwstr>
  </property>
</Properties>
</file>