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inorEastAsia" w:hAnsiTheme="minorEastAsia"/>
          <w:b/>
          <w:sz w:val="36"/>
          <w:szCs w:val="36"/>
        </w:rPr>
      </w:pPr>
      <w:bookmarkStart w:id="0" w:name="OLE_LINK2"/>
      <w:r>
        <w:rPr>
          <w:rFonts w:hint="eastAsia" w:asciiTheme="minorEastAsia" w:hAnsiTheme="minorEastAsia"/>
          <w:b/>
          <w:sz w:val="36"/>
          <w:szCs w:val="36"/>
          <w:lang w:eastAsia="zh-CN"/>
        </w:rPr>
        <w:t>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/>
          <w:b/>
          <w:sz w:val="36"/>
          <w:szCs w:val="36"/>
        </w:rPr>
        <w:t>年南关区卫健局</w:t>
      </w:r>
    </w:p>
    <w:p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政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府</w:t>
      </w:r>
      <w:r>
        <w:rPr>
          <w:rFonts w:hint="eastAsia" w:asciiTheme="minorEastAsia" w:hAnsiTheme="minorEastAsia"/>
          <w:b/>
          <w:sz w:val="36"/>
          <w:szCs w:val="36"/>
        </w:rPr>
        <w:t>信息公开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工作</w:t>
      </w:r>
      <w:r>
        <w:rPr>
          <w:rFonts w:hint="eastAsia" w:asciiTheme="minorEastAsia" w:hAnsiTheme="minorEastAsia"/>
          <w:b/>
          <w:sz w:val="36"/>
          <w:szCs w:val="36"/>
        </w:rPr>
        <w:t>年度报告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年以来，认真围绕重点工作和年度目标任务，按照“应公开、尽公开”的要求，扎实有序推进政务公开工作落实。根据《中华人民共和国政府信息公开条例》的有关规定，现将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年政府信息公开年度报告编制和公布工作有关情况报告如下：报告统计数据时限为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年1月1日至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年12月31日止。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主动公开政府信息情况、回应解读情况、依申请公开政府信息情况、复议诉讼情况、举报投诉情况、</w:t>
      </w:r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依申请公开信息收取的费用情况、机构建设和保障经费情况、存在的主要问题及改进措施等九个部分。本年度报告的电子版可在南关区政府门户网站政务公开专栏下载。如对本年度报告有疑问，请与南关区卫生健康局办公室联系（通讯地址：长春市自由大路3388号，邮政编码：130022。联系电话：89204303，传真号码：89204303）。</w:t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总体情况</w:t>
      </w:r>
    </w:p>
    <w:p>
      <w:pPr>
        <w:pStyle w:val="5"/>
        <w:spacing w:before="0" w:beforeAutospacing="0" w:after="0" w:afterAutospacing="0" w:line="24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我局认真贯彻落实《政府信息公开条例》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</w:t>
      </w:r>
      <w:r>
        <w:rPr>
          <w:rFonts w:hint="eastAsia" w:ascii="宋体" w:hAnsi="宋体" w:eastAsia="宋体" w:cs="宋体"/>
          <w:sz w:val="24"/>
          <w:szCs w:val="24"/>
        </w:rPr>
        <w:t>将政务公开工作摆上重要日程，门户网站设立政府信息公开专栏，及时在网站上公布年度报告，使政务公开工作不流于形式，不走过场，力争公开面达100％。</w:t>
      </w:r>
      <w:r>
        <w:rPr>
          <w:rFonts w:hint="eastAsia" w:ascii="宋体" w:hAnsi="宋体" w:eastAsia="宋体" w:cs="宋体"/>
          <w:b/>
          <w:sz w:val="24"/>
          <w:szCs w:val="24"/>
        </w:rPr>
        <w:t>一是</w:t>
      </w:r>
      <w:r>
        <w:rPr>
          <w:rFonts w:hint="eastAsia" w:ascii="宋体" w:hAnsi="宋体" w:eastAsia="宋体" w:cs="宋体"/>
          <w:sz w:val="24"/>
          <w:szCs w:val="24"/>
        </w:rPr>
        <w:t>加强和完善领导机制。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办公室组织实施，各科室、直属单位配合具体承办，确保上传到区政府网站的文字、数据、图片等信息内容及时、准确。</w:t>
      </w:r>
      <w:r>
        <w:rPr>
          <w:rFonts w:hint="eastAsia" w:ascii="宋体" w:hAnsi="宋体" w:eastAsia="宋体" w:cs="宋体"/>
          <w:b/>
          <w:sz w:val="24"/>
          <w:szCs w:val="24"/>
        </w:rPr>
        <w:t>二是</w:t>
      </w:r>
      <w:r>
        <w:rPr>
          <w:rFonts w:hint="eastAsia" w:ascii="宋体" w:hAnsi="宋体" w:eastAsia="宋体" w:cs="宋体"/>
          <w:sz w:val="24"/>
          <w:szCs w:val="24"/>
        </w:rPr>
        <w:t>建立健全六项制度。我局建立健全政务公开责任、审议、评议、反馈、审查和监督等六项制度，做好信息公开保密审查工作，做到了无涉密事件的发生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，工作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取得了显著的成效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做好疫情防控工作。按照省市卫健委统一要求，在区政府领导下，我局严格落实疫情防控有关规定，全力保障我区人民健康安全。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二、主动公开政府信息情况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年，卫健局主动公开政府信息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290</w:t>
      </w:r>
      <w:r>
        <w:rPr>
          <w:rFonts w:hint="eastAsia" w:ascii="宋体" w:hAnsi="宋体" w:eastAsia="宋体" w:cs="宋体"/>
          <w:kern w:val="0"/>
          <w:sz w:val="24"/>
          <w:szCs w:val="24"/>
        </w:rPr>
        <w:t>条。局本级信息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66</w:t>
      </w:r>
      <w:r>
        <w:rPr>
          <w:rFonts w:hint="eastAsia" w:ascii="宋体" w:hAnsi="宋体" w:eastAsia="宋体" w:cs="宋体"/>
          <w:kern w:val="0"/>
          <w:sz w:val="24"/>
          <w:szCs w:val="24"/>
        </w:rPr>
        <w:t>条，其中：主动公开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公示数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7条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其中环保督察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3件。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atLeas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7"/>
        <w:gridCol w:w="600"/>
        <w:gridCol w:w="628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60" w:lineRule="atLeas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存在的主要问题及改进情况</w:t>
      </w:r>
    </w:p>
    <w:p>
      <w:pPr>
        <w:widowControl/>
        <w:spacing w:line="240" w:lineRule="auto"/>
        <w:ind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主要问题表现在：一是认识还不够到位，部分科室和单位对实行政务公开的重要意义认识不足；二是政务公开制度机制不够健全和完善；三是部分栏目信息发布量不够充实。</w:t>
      </w:r>
      <w:bookmarkStart w:id="1" w:name="_GoBack"/>
      <w:bookmarkEnd w:id="1"/>
    </w:p>
    <w:p>
      <w:pPr>
        <w:widowControl/>
        <w:spacing w:line="240" w:lineRule="auto"/>
        <w:ind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下一步，我局将重点做好以下工作：</w:t>
      </w:r>
    </w:p>
    <w:p>
      <w:pPr>
        <w:widowControl/>
        <w:spacing w:line="240" w:lineRule="auto"/>
        <w:ind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一是加强组织领导。把做好政府信息公开、提高信息发布时效性摆上重要工作日程，责任领导负总责，信息员直接负责，逐级落实责任，确保各项工作措施落实到位。</w:t>
      </w:r>
    </w:p>
    <w:p>
      <w:pPr>
        <w:widowControl/>
        <w:spacing w:line="240" w:lineRule="auto"/>
        <w:ind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二是推进与社会发展和群众生活密切相关的政府信息公开。加大与群众密切相关、重大决定等信息的公开力度，以政府信息公开带动办事公开，提升便民服务水平。</w:t>
      </w:r>
    </w:p>
    <w:p>
      <w:pPr>
        <w:widowControl/>
        <w:spacing w:line="240" w:lineRule="auto"/>
        <w:ind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三是不断提高信息员政府信息公开工作的业务能力。积极参加政府信息公开业务培训，经常交流信息公开经验，不断提高政策把握能力、舆情研判能力、解疑释惑能力和回应引导能力。</w:t>
      </w: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、其他需要报告的事项</w:t>
      </w:r>
    </w:p>
    <w:p>
      <w:pPr>
        <w:widowControl/>
        <w:spacing w:line="240" w:lineRule="auto"/>
        <w:ind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（一）政府信息公开工作专门机构1个</w:t>
      </w:r>
    </w:p>
    <w:p>
      <w:pPr>
        <w:widowControl/>
        <w:spacing w:line="240" w:lineRule="auto"/>
        <w:ind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（二）设置政府信息公开查阅点1个</w:t>
      </w:r>
    </w:p>
    <w:p>
      <w:pPr>
        <w:widowControl/>
        <w:spacing w:line="240" w:lineRule="auto"/>
        <w:ind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（三）从事政府信息公开工作人员1人</w:t>
      </w:r>
    </w:p>
    <w:p>
      <w:pPr>
        <w:widowControl/>
        <w:spacing w:line="240" w:lineRule="auto"/>
        <w:ind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1.专职人员0人</w:t>
      </w:r>
    </w:p>
    <w:p>
      <w:pPr>
        <w:widowControl/>
        <w:spacing w:line="240" w:lineRule="auto"/>
        <w:ind w:firstLine="64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2.兼职人员1人</w:t>
      </w:r>
    </w:p>
    <w:p>
      <w:pPr>
        <w:widowControl/>
        <w:spacing w:line="240" w:lineRule="auto"/>
        <w:ind w:firstLine="640"/>
        <w:jc w:val="righ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pacing w:line="240" w:lineRule="auto"/>
        <w:ind w:firstLine="640"/>
        <w:jc w:val="righ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pacing w:line="240" w:lineRule="auto"/>
        <w:ind w:firstLine="640"/>
        <w:jc w:val="righ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pacing w:line="240" w:lineRule="auto"/>
        <w:ind w:firstLine="640"/>
        <w:jc w:val="righ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pacing w:line="240" w:lineRule="auto"/>
        <w:ind w:firstLine="640"/>
        <w:jc w:val="righ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pacing w:line="240" w:lineRule="auto"/>
        <w:ind w:firstLine="640"/>
        <w:jc w:val="righ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pacing w:line="560" w:lineRule="atLeast"/>
        <w:ind w:firstLine="640"/>
        <w:jc w:val="righ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南关区卫生健康局</w:t>
      </w:r>
    </w:p>
    <w:p>
      <w:pPr>
        <w:widowControl/>
        <w:spacing w:line="560" w:lineRule="atLeast"/>
        <w:ind w:firstLine="64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2022年1月7日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F10F1"/>
    <w:multiLevelType w:val="multilevel"/>
    <w:tmpl w:val="4E8F10F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7D"/>
    <w:rsid w:val="00020FBE"/>
    <w:rsid w:val="000305E4"/>
    <w:rsid w:val="0008220B"/>
    <w:rsid w:val="000923E9"/>
    <w:rsid w:val="000C5BD8"/>
    <w:rsid w:val="000F41E2"/>
    <w:rsid w:val="00144A20"/>
    <w:rsid w:val="002F1CDD"/>
    <w:rsid w:val="00351125"/>
    <w:rsid w:val="00360920"/>
    <w:rsid w:val="003C01A4"/>
    <w:rsid w:val="003E36FF"/>
    <w:rsid w:val="003E597E"/>
    <w:rsid w:val="004E11A4"/>
    <w:rsid w:val="00517189"/>
    <w:rsid w:val="005320DA"/>
    <w:rsid w:val="00535B69"/>
    <w:rsid w:val="0062260B"/>
    <w:rsid w:val="00625CA5"/>
    <w:rsid w:val="006B143B"/>
    <w:rsid w:val="00706F16"/>
    <w:rsid w:val="0071494E"/>
    <w:rsid w:val="0073107D"/>
    <w:rsid w:val="00737612"/>
    <w:rsid w:val="00775342"/>
    <w:rsid w:val="00784143"/>
    <w:rsid w:val="007905D4"/>
    <w:rsid w:val="007A59FB"/>
    <w:rsid w:val="007A6446"/>
    <w:rsid w:val="007E3561"/>
    <w:rsid w:val="007E3FE4"/>
    <w:rsid w:val="00923681"/>
    <w:rsid w:val="00997E13"/>
    <w:rsid w:val="00A46BF2"/>
    <w:rsid w:val="00A817CC"/>
    <w:rsid w:val="00A859D2"/>
    <w:rsid w:val="00AD1559"/>
    <w:rsid w:val="00AD7A3B"/>
    <w:rsid w:val="00AF4BB2"/>
    <w:rsid w:val="00AF57D1"/>
    <w:rsid w:val="00B332DD"/>
    <w:rsid w:val="00B34721"/>
    <w:rsid w:val="00B536CC"/>
    <w:rsid w:val="00B9452C"/>
    <w:rsid w:val="00D3707C"/>
    <w:rsid w:val="00DD09D7"/>
    <w:rsid w:val="00DE2B57"/>
    <w:rsid w:val="00F65CF3"/>
    <w:rsid w:val="068964CE"/>
    <w:rsid w:val="11D35521"/>
    <w:rsid w:val="13730ED1"/>
    <w:rsid w:val="17EF00D6"/>
    <w:rsid w:val="185B7EED"/>
    <w:rsid w:val="194823AC"/>
    <w:rsid w:val="238F24C6"/>
    <w:rsid w:val="3B8E4559"/>
    <w:rsid w:val="41910D7F"/>
    <w:rsid w:val="4A380730"/>
    <w:rsid w:val="4E1C7EB6"/>
    <w:rsid w:val="4F1E68C8"/>
    <w:rsid w:val="5BDC137C"/>
    <w:rsid w:val="641F6922"/>
    <w:rsid w:val="684D1DE7"/>
    <w:rsid w:val="68535D01"/>
    <w:rsid w:val="68DF4536"/>
    <w:rsid w:val="691D6B47"/>
    <w:rsid w:val="73B0033C"/>
    <w:rsid w:val="783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433</Words>
  <Characters>2473</Characters>
  <Lines>20</Lines>
  <Paragraphs>5</Paragraphs>
  <TotalTime>2</TotalTime>
  <ScaleCrop>false</ScaleCrop>
  <LinksUpToDate>false</LinksUpToDate>
  <CharactersWithSpaces>2901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2020-01-21T06:34:00Z</dcterms:created>
  <dc:creator>PC</dc:creator>
  <cp:lastModifiedBy>大腿根子</cp:lastModifiedBy>
  <cp:lastPrinted>2021-01-20T08:17:00Z</cp:lastPrinted>
  <dcterms:modified xsi:type="dcterms:W3CDTF">2022-01-11T07:42:58Z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6C91FDD214D04F83BF160404B9EFCAA3</vt:lpwstr>
  </property>
</Properties>
</file>